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7570" w:rsidRDefault="00A77570" w:rsidP="00A77570">
      <w:pPr>
        <w:pStyle w:val="1"/>
        <w:spacing w:before="260" w:line="367" w:lineRule="exact"/>
        <w:ind w:right="171"/>
      </w:pP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</w:t>
      </w:r>
      <w:r>
        <w:rPr>
          <w:color w:val="0000FF"/>
          <w:spacing w:val="6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е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ц</w:t>
      </w:r>
      <w:r>
        <w:rPr>
          <w:color w:val="0000FF"/>
          <w:spacing w:val="7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>
        <w:rPr>
          <w:color w:val="0000FF"/>
          <w:spacing w:val="4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я</w:t>
      </w:r>
      <w:r>
        <w:rPr>
          <w:color w:val="0000FF"/>
          <w:spacing w:val="67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12</w:t>
      </w:r>
    </w:p>
    <w:p w:rsidR="00A77570" w:rsidRDefault="00A77570" w:rsidP="00A77570">
      <w:pPr>
        <w:spacing w:line="344" w:lineRule="exact"/>
        <w:ind w:left="686" w:right="174"/>
        <w:jc w:val="center"/>
        <w:rPr>
          <w:rFonts w:ascii="Arial" w:hAnsi="Arial"/>
          <w:b/>
          <w:sz w:val="30"/>
        </w:rPr>
      </w:pPr>
      <w:r w:rsidRPr="00665A26">
        <w:rPr>
          <w:rFonts w:ascii="Arial" w:hAnsi="Arial"/>
          <w:b/>
          <w:color w:val="0000FF"/>
          <w:w w:val="90"/>
          <w:sz w:val="3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Волочение</w:t>
      </w:r>
    </w:p>
    <w:p w:rsidR="00A77570" w:rsidRDefault="00A77570" w:rsidP="00A77570">
      <w:pPr>
        <w:pStyle w:val="a3"/>
        <w:spacing w:before="7"/>
        <w:rPr>
          <w:rFonts w:ascii="Arial"/>
          <w:b/>
          <w:sz w:val="33"/>
        </w:rPr>
      </w:pPr>
    </w:p>
    <w:p w:rsidR="00A77570" w:rsidRDefault="00A77570" w:rsidP="00A77570">
      <w:pPr>
        <w:pStyle w:val="a3"/>
        <w:spacing w:before="3"/>
        <w:rPr>
          <w:sz w:val="35"/>
        </w:rPr>
      </w:pPr>
    </w:p>
    <w:p w:rsidR="00A77570" w:rsidRDefault="00A77570" w:rsidP="00A77570">
      <w:pPr>
        <w:pStyle w:val="3"/>
        <w:spacing w:before="1"/>
        <w:ind w:left="3824"/>
      </w:pPr>
      <w:r>
        <w:t>Определение</w:t>
      </w:r>
      <w:r>
        <w:rPr>
          <w:spacing w:val="-4"/>
        </w:rPr>
        <w:t xml:space="preserve"> </w:t>
      </w:r>
      <w:r>
        <w:t>волочения</w:t>
      </w:r>
    </w:p>
    <w:p w:rsidR="00A77570" w:rsidRDefault="00A77570" w:rsidP="00A77570">
      <w:pPr>
        <w:pStyle w:val="a3"/>
        <w:spacing w:before="133" w:line="252" w:lineRule="auto"/>
        <w:ind w:left="681" w:right="162" w:firstLine="851"/>
        <w:jc w:val="both"/>
      </w:pPr>
      <w:r>
        <w:t>При волочении заготовку протягивают через отверстие инструмента,</w:t>
      </w:r>
      <w:r>
        <w:rPr>
          <w:spacing w:val="1"/>
        </w:rPr>
        <w:t xml:space="preserve"> </w:t>
      </w:r>
      <w:r>
        <w:rPr>
          <w:spacing w:val="-2"/>
        </w:rPr>
        <w:t>сечение</w:t>
      </w:r>
      <w:r>
        <w:rPr>
          <w:spacing w:val="-14"/>
        </w:rPr>
        <w:t xml:space="preserve"> </w:t>
      </w:r>
      <w:r>
        <w:rPr>
          <w:spacing w:val="-2"/>
        </w:rPr>
        <w:t>которого</w:t>
      </w:r>
      <w:r>
        <w:rPr>
          <w:spacing w:val="-13"/>
        </w:rPr>
        <w:t xml:space="preserve"> </w:t>
      </w:r>
      <w:r>
        <w:rPr>
          <w:spacing w:val="-1"/>
        </w:rPr>
        <w:t>меньше</w:t>
      </w:r>
      <w:r>
        <w:rPr>
          <w:spacing w:val="-12"/>
        </w:rPr>
        <w:t xml:space="preserve"> </w:t>
      </w:r>
      <w:r>
        <w:rPr>
          <w:spacing w:val="-1"/>
        </w:rPr>
        <w:t>сечения</w:t>
      </w:r>
      <w:r>
        <w:rPr>
          <w:spacing w:val="-13"/>
        </w:rPr>
        <w:t xml:space="preserve"> </w:t>
      </w:r>
      <w:r>
        <w:rPr>
          <w:spacing w:val="-1"/>
        </w:rPr>
        <w:t>протягиваемой</w:t>
      </w:r>
      <w:r>
        <w:rPr>
          <w:spacing w:val="-13"/>
        </w:rPr>
        <w:t xml:space="preserve"> </w:t>
      </w:r>
      <w:r>
        <w:rPr>
          <w:spacing w:val="-1"/>
        </w:rPr>
        <w:t>заготовки</w:t>
      </w:r>
      <w:r>
        <w:rPr>
          <w:spacing w:val="-12"/>
        </w:rPr>
        <w:t xml:space="preserve"> </w:t>
      </w:r>
      <w:r>
        <w:rPr>
          <w:spacing w:val="-1"/>
        </w:rPr>
        <w:t>(рис.</w:t>
      </w:r>
      <w:r>
        <w:rPr>
          <w:spacing w:val="-12"/>
        </w:rPr>
        <w:t xml:space="preserve"> </w:t>
      </w:r>
      <w:r>
        <w:rPr>
          <w:spacing w:val="-1"/>
        </w:rPr>
        <w:t>2.35).</w:t>
      </w:r>
      <w:r>
        <w:rPr>
          <w:spacing w:val="-13"/>
        </w:rPr>
        <w:t xml:space="preserve"> </w:t>
      </w:r>
      <w:r>
        <w:rPr>
          <w:spacing w:val="-1"/>
        </w:rPr>
        <w:t>Сила</w:t>
      </w:r>
      <w:r>
        <w:rPr>
          <w:spacing w:val="-13"/>
        </w:rPr>
        <w:t xml:space="preserve"> </w:t>
      </w:r>
      <w:r>
        <w:rPr>
          <w:i/>
          <w:spacing w:val="-1"/>
        </w:rPr>
        <w:t>Р</w:t>
      </w:r>
      <w:r>
        <w:rPr>
          <w:spacing w:val="-1"/>
        </w:rPr>
        <w:t>,</w:t>
      </w:r>
      <w:r>
        <w:rPr>
          <w:spacing w:val="-68"/>
        </w:rPr>
        <w:t xml:space="preserve"> </w:t>
      </w:r>
      <w:r>
        <w:t>прикладываемая</w:t>
      </w:r>
      <w:r>
        <w:rPr>
          <w:spacing w:val="27"/>
        </w:rPr>
        <w:t xml:space="preserve"> </w:t>
      </w:r>
      <w:r>
        <w:t>к</w:t>
      </w:r>
      <w:r>
        <w:rPr>
          <w:spacing w:val="28"/>
        </w:rPr>
        <w:t xml:space="preserve"> </w:t>
      </w:r>
      <w:r>
        <w:t>переднему</w:t>
      </w:r>
      <w:r>
        <w:rPr>
          <w:spacing w:val="27"/>
        </w:rPr>
        <w:t xml:space="preserve"> </w:t>
      </w:r>
      <w:r>
        <w:t>заостренному</w:t>
      </w:r>
      <w:r>
        <w:rPr>
          <w:spacing w:val="28"/>
        </w:rPr>
        <w:t xml:space="preserve"> </w:t>
      </w:r>
      <w:r>
        <w:t>концу</w:t>
      </w:r>
      <w:r>
        <w:rPr>
          <w:spacing w:val="28"/>
        </w:rPr>
        <w:t xml:space="preserve"> </w:t>
      </w:r>
      <w:r>
        <w:t>проволоки,</w:t>
      </w:r>
      <w:r>
        <w:rPr>
          <w:spacing w:val="26"/>
        </w:rPr>
        <w:t xml:space="preserve"> </w:t>
      </w:r>
      <w:r>
        <w:t>введенному</w:t>
      </w:r>
      <w:r>
        <w:rPr>
          <w:spacing w:val="29"/>
        </w:rPr>
        <w:t xml:space="preserve"> </w:t>
      </w:r>
      <w:r>
        <w:t>в</w:t>
      </w:r>
    </w:p>
    <w:p w:rsidR="00A77570" w:rsidRDefault="00A77570" w:rsidP="00A77570">
      <w:pPr>
        <w:pStyle w:val="a3"/>
        <w:spacing w:line="252" w:lineRule="auto"/>
        <w:ind w:left="5106" w:right="164" w:hanging="1"/>
        <w:jc w:val="both"/>
      </w:pP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767122F9" wp14:editId="6D57918E">
            <wp:simplePos x="0" y="0"/>
            <wp:positionH relativeFrom="page">
              <wp:posOffset>1089660</wp:posOffset>
            </wp:positionH>
            <wp:positionV relativeFrom="paragraph">
              <wp:posOffset>361920</wp:posOffset>
            </wp:positionV>
            <wp:extent cx="2686050" cy="1828038"/>
            <wp:effectExtent l="0" t="0" r="0" b="0"/>
            <wp:wrapNone/>
            <wp:docPr id="349" name="image1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image14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1828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волоку, называется </w:t>
      </w:r>
      <w:r>
        <w:rPr>
          <w:i/>
        </w:rPr>
        <w:t>силой волочения</w:t>
      </w:r>
      <w:r>
        <w:t>. Под</w:t>
      </w:r>
      <w:r>
        <w:rPr>
          <w:spacing w:val="-67"/>
        </w:rPr>
        <w:t xml:space="preserve"> </w:t>
      </w:r>
      <w:r>
        <w:t>действием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заготовка,</w:t>
      </w:r>
      <w:r>
        <w:rPr>
          <w:spacing w:val="1"/>
        </w:rPr>
        <w:t xml:space="preserve"> </w:t>
      </w:r>
      <w:r>
        <w:t>протягиваясь через волоку, деформиру-</w:t>
      </w:r>
      <w:r>
        <w:rPr>
          <w:spacing w:val="1"/>
        </w:rPr>
        <w:t xml:space="preserve"> </w:t>
      </w:r>
      <w:r>
        <w:t>ется и принимает форму и размеры наи-</w:t>
      </w:r>
      <w:r>
        <w:rPr>
          <w:spacing w:val="1"/>
        </w:rPr>
        <w:t xml:space="preserve"> </w:t>
      </w:r>
      <w:r>
        <w:t>меньшего сечения канала. В результате</w:t>
      </w:r>
      <w:r>
        <w:rPr>
          <w:spacing w:val="1"/>
        </w:rPr>
        <w:t xml:space="preserve"> </w:t>
      </w:r>
      <w:r>
        <w:t>площадь поперечного сечения заготовки</w:t>
      </w:r>
      <w:r>
        <w:rPr>
          <w:spacing w:val="-67"/>
        </w:rPr>
        <w:t xml:space="preserve"> </w:t>
      </w:r>
      <w:r>
        <w:t>уменьшается, а длина – увеличивается.</w:t>
      </w:r>
      <w:r>
        <w:rPr>
          <w:spacing w:val="1"/>
        </w:rPr>
        <w:t xml:space="preserve"> </w:t>
      </w:r>
      <w:r>
        <w:t>Форма и размеры сечения изделия при</w:t>
      </w:r>
      <w:r>
        <w:rPr>
          <w:spacing w:val="1"/>
        </w:rPr>
        <w:t xml:space="preserve"> </w:t>
      </w:r>
      <w:r>
        <w:t>волочении</w:t>
      </w:r>
      <w:r>
        <w:rPr>
          <w:spacing w:val="1"/>
        </w:rPr>
        <w:t xml:space="preserve"> </w:t>
      </w:r>
      <w:r>
        <w:t>прутков,</w:t>
      </w:r>
      <w:r>
        <w:rPr>
          <w:spacing w:val="1"/>
        </w:rPr>
        <w:t xml:space="preserve"> </w:t>
      </w:r>
      <w:r>
        <w:t>проволоки,</w:t>
      </w:r>
      <w:r>
        <w:rPr>
          <w:spacing w:val="1"/>
        </w:rPr>
        <w:t xml:space="preserve"> </w:t>
      </w:r>
      <w:r>
        <w:t>профи-</w:t>
      </w:r>
      <w:r>
        <w:rPr>
          <w:spacing w:val="-67"/>
        </w:rPr>
        <w:t xml:space="preserve"> </w:t>
      </w:r>
      <w:r>
        <w:t>лей</w:t>
      </w:r>
      <w:r>
        <w:rPr>
          <w:spacing w:val="42"/>
        </w:rPr>
        <w:t xml:space="preserve"> </w:t>
      </w:r>
      <w:r>
        <w:t>сплошного</w:t>
      </w:r>
      <w:r>
        <w:rPr>
          <w:spacing w:val="41"/>
        </w:rPr>
        <w:t xml:space="preserve"> </w:t>
      </w:r>
      <w:r>
        <w:t>сечения</w:t>
      </w:r>
      <w:r>
        <w:rPr>
          <w:spacing w:val="42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труб</w:t>
      </w:r>
      <w:r>
        <w:rPr>
          <w:spacing w:val="41"/>
        </w:rPr>
        <w:t xml:space="preserve"> </w:t>
      </w:r>
      <w:r>
        <w:t>без</w:t>
      </w:r>
      <w:r>
        <w:rPr>
          <w:spacing w:val="42"/>
        </w:rPr>
        <w:t xml:space="preserve"> </w:t>
      </w:r>
      <w:r>
        <w:t>уто-</w:t>
      </w:r>
    </w:p>
    <w:p w:rsidR="00A77570" w:rsidRDefault="00A77570" w:rsidP="00A77570">
      <w:pPr>
        <w:pStyle w:val="a3"/>
        <w:spacing w:line="229" w:lineRule="exact"/>
        <w:ind w:left="5105"/>
        <w:jc w:val="both"/>
      </w:pPr>
      <w:r>
        <w:t>нения</w:t>
      </w:r>
      <w:r>
        <w:rPr>
          <w:spacing w:val="28"/>
        </w:rPr>
        <w:t xml:space="preserve"> </w:t>
      </w:r>
      <w:r>
        <w:t>стенки</w:t>
      </w:r>
      <w:r>
        <w:rPr>
          <w:spacing w:val="28"/>
        </w:rPr>
        <w:t xml:space="preserve"> </w:t>
      </w:r>
      <w:r>
        <w:t>определяются</w:t>
      </w:r>
      <w:r>
        <w:rPr>
          <w:spacing w:val="30"/>
        </w:rPr>
        <w:t xml:space="preserve"> </w:t>
      </w:r>
      <w:r>
        <w:t>только</w:t>
      </w:r>
      <w:r>
        <w:rPr>
          <w:spacing w:val="30"/>
        </w:rPr>
        <w:t xml:space="preserve"> </w:t>
      </w:r>
      <w:r>
        <w:t>кон-</w:t>
      </w:r>
    </w:p>
    <w:p w:rsidR="00A77570" w:rsidRDefault="00A77570" w:rsidP="00A77570">
      <w:pPr>
        <w:spacing w:line="229" w:lineRule="exact"/>
        <w:jc w:val="both"/>
        <w:sectPr w:rsidR="00A77570">
          <w:headerReference w:type="default" r:id="rId8"/>
          <w:footerReference w:type="default" r:id="rId9"/>
          <w:pgSz w:w="11910" w:h="16840"/>
          <w:pgMar w:top="800" w:right="680" w:bottom="580" w:left="1020" w:header="510" w:footer="395" w:gutter="0"/>
          <w:cols w:space="720"/>
        </w:sectPr>
      </w:pPr>
    </w:p>
    <w:p w:rsidR="00A77570" w:rsidRDefault="00A77570" w:rsidP="00A77570">
      <w:pPr>
        <w:spacing w:line="242" w:lineRule="auto"/>
        <w:ind w:left="2248" w:right="-9" w:hanging="795"/>
        <w:rPr>
          <w:sz w:val="24"/>
        </w:rPr>
      </w:pPr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r>
        <w:rPr>
          <w:sz w:val="24"/>
        </w:rPr>
        <w:t>2.35.</w:t>
      </w:r>
      <w:r>
        <w:rPr>
          <w:spacing w:val="-3"/>
          <w:sz w:val="24"/>
        </w:rPr>
        <w:t xml:space="preserve"> </w:t>
      </w:r>
      <w:r>
        <w:rPr>
          <w:sz w:val="24"/>
        </w:rPr>
        <w:t>Схема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57"/>
          <w:sz w:val="24"/>
        </w:rPr>
        <w:t xml:space="preserve"> </w:t>
      </w:r>
      <w:r>
        <w:rPr>
          <w:sz w:val="24"/>
        </w:rPr>
        <w:t>волочения</w:t>
      </w:r>
    </w:p>
    <w:p w:rsidR="00A77570" w:rsidRDefault="00A77570" w:rsidP="00A77570">
      <w:pPr>
        <w:pStyle w:val="a3"/>
        <w:spacing w:before="109" w:line="252" w:lineRule="auto"/>
        <w:ind w:left="954" w:hanging="1"/>
      </w:pPr>
      <w:r>
        <w:br w:type="column"/>
      </w:r>
      <w:r>
        <w:t>фигурацией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размерами</w:t>
      </w:r>
      <w:r>
        <w:rPr>
          <w:spacing w:val="1"/>
        </w:rPr>
        <w:t xml:space="preserve"> </w:t>
      </w:r>
      <w:r>
        <w:t>калибрующей</w:t>
      </w:r>
      <w:r>
        <w:rPr>
          <w:spacing w:val="-67"/>
        </w:rPr>
        <w:t xml:space="preserve"> </w:t>
      </w:r>
      <w:r>
        <w:t>зоны</w:t>
      </w:r>
      <w:r>
        <w:rPr>
          <w:spacing w:val="-2"/>
        </w:rPr>
        <w:t xml:space="preserve"> </w:t>
      </w:r>
      <w:r>
        <w:t>канала</w:t>
      </w:r>
      <w:r>
        <w:rPr>
          <w:spacing w:val="-1"/>
        </w:rPr>
        <w:t xml:space="preserve"> </w:t>
      </w:r>
      <w:r>
        <w:t>волоки.</w:t>
      </w:r>
    </w:p>
    <w:p w:rsidR="00A77570" w:rsidRDefault="00A77570" w:rsidP="00A77570">
      <w:pPr>
        <w:spacing w:line="252" w:lineRule="auto"/>
        <w:sectPr w:rsidR="00A77570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4111" w:space="40"/>
            <w:col w:w="6059"/>
          </w:cols>
        </w:sectPr>
      </w:pPr>
    </w:p>
    <w:p w:rsidR="00A77570" w:rsidRDefault="00A77570" w:rsidP="00A77570">
      <w:pPr>
        <w:pStyle w:val="a3"/>
        <w:spacing w:line="252" w:lineRule="auto"/>
        <w:ind w:left="681" w:right="168" w:firstLine="850"/>
        <w:jc w:val="both"/>
      </w:pPr>
      <w:r>
        <w:t>Волочением обрабатывают самые различные материалы: стали, алю-</w:t>
      </w:r>
      <w:r>
        <w:rPr>
          <w:spacing w:val="1"/>
        </w:rPr>
        <w:t xml:space="preserve"> </w:t>
      </w:r>
      <w:r>
        <w:t>миний, медь, никель, титан и сплавы на их основе; тугоплавкие металлы и их</w:t>
      </w:r>
      <w:r>
        <w:rPr>
          <w:spacing w:val="1"/>
        </w:rPr>
        <w:t xml:space="preserve"> </w:t>
      </w:r>
      <w:r>
        <w:t>сплавы,</w:t>
      </w:r>
      <w:r>
        <w:rPr>
          <w:spacing w:val="-1"/>
        </w:rPr>
        <w:t xml:space="preserve"> </w:t>
      </w:r>
      <w:r>
        <w:t>а также</w:t>
      </w:r>
      <w:r>
        <w:rPr>
          <w:spacing w:val="-2"/>
        </w:rPr>
        <w:t xml:space="preserve"> </w:t>
      </w:r>
      <w:r>
        <w:t>благородные</w:t>
      </w:r>
      <w:r>
        <w:rPr>
          <w:spacing w:val="-2"/>
        </w:rPr>
        <w:t xml:space="preserve"> </w:t>
      </w:r>
      <w:r>
        <w:t>металлы и</w:t>
      </w:r>
      <w:r>
        <w:rPr>
          <w:spacing w:val="-1"/>
        </w:rPr>
        <w:t xml:space="preserve"> </w:t>
      </w:r>
      <w:r>
        <w:t>сплавы на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основе.</w:t>
      </w:r>
    </w:p>
    <w:p w:rsidR="00A77570" w:rsidRDefault="00A77570" w:rsidP="00A77570">
      <w:pPr>
        <w:pStyle w:val="a3"/>
        <w:spacing w:line="252" w:lineRule="auto"/>
        <w:ind w:left="681" w:right="165" w:firstLine="852"/>
        <w:jc w:val="both"/>
      </w:pPr>
      <w:r>
        <w:t>Получаемые</w:t>
      </w:r>
      <w:r>
        <w:rPr>
          <w:spacing w:val="1"/>
        </w:rPr>
        <w:t xml:space="preserve"> </w:t>
      </w:r>
      <w:r>
        <w:t>волочением</w:t>
      </w:r>
      <w:r>
        <w:rPr>
          <w:spacing w:val="1"/>
        </w:rPr>
        <w:t xml:space="preserve"> </w:t>
      </w:r>
      <w:r>
        <w:t>полуфабрикаты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круг-</w:t>
      </w:r>
      <w:r>
        <w:rPr>
          <w:spacing w:val="-67"/>
        </w:rPr>
        <w:t xml:space="preserve"> </w:t>
      </w:r>
      <w:r>
        <w:t>лую</w:t>
      </w:r>
      <w:r>
        <w:rPr>
          <w:spacing w:val="1"/>
        </w:rPr>
        <w:t xml:space="preserve"> </w:t>
      </w:r>
      <w:r>
        <w:t>проволоку</w:t>
      </w:r>
      <w:r>
        <w:rPr>
          <w:spacing w:val="1"/>
        </w:rPr>
        <w:t xml:space="preserve"> </w:t>
      </w:r>
      <w:r>
        <w:t>диаметром</w:t>
      </w:r>
      <w:r>
        <w:rPr>
          <w:spacing w:val="1"/>
        </w:rPr>
        <w:t xml:space="preserve"> </w:t>
      </w:r>
      <w:r>
        <w:t>0,008–17</w:t>
      </w:r>
      <w:r>
        <w:rPr>
          <w:spacing w:val="1"/>
        </w:rPr>
        <w:t xml:space="preserve"> </w:t>
      </w:r>
      <w:r>
        <w:t>мм;</w:t>
      </w:r>
      <w:r>
        <w:rPr>
          <w:spacing w:val="1"/>
        </w:rPr>
        <w:t xml:space="preserve"> </w:t>
      </w:r>
      <w:r>
        <w:t>проволоку</w:t>
      </w:r>
      <w:r>
        <w:rPr>
          <w:spacing w:val="1"/>
        </w:rPr>
        <w:t xml:space="preserve"> </w:t>
      </w:r>
      <w:r>
        <w:t>квадратного,</w:t>
      </w:r>
      <w:r>
        <w:rPr>
          <w:spacing w:val="1"/>
        </w:rPr>
        <w:t xml:space="preserve"> </w:t>
      </w:r>
      <w:r>
        <w:t>прямо-</w:t>
      </w:r>
      <w:r>
        <w:rPr>
          <w:spacing w:val="1"/>
        </w:rPr>
        <w:t xml:space="preserve"> </w:t>
      </w:r>
      <w:r>
        <w:t>угольного, шестиугольного и других сечений; прутки круглые, квадратные,</w:t>
      </w:r>
      <w:r>
        <w:rPr>
          <w:spacing w:val="1"/>
        </w:rPr>
        <w:t xml:space="preserve"> </w:t>
      </w:r>
      <w:r>
        <w:t>шестигранные, трапециевидные и других форм; трубы круглые диаметром</w:t>
      </w:r>
      <w:r>
        <w:rPr>
          <w:spacing w:val="1"/>
        </w:rPr>
        <w:t xml:space="preserve"> </w:t>
      </w:r>
      <w:r>
        <w:t>0,3–500 мм со стенкой толщиной 0,05–25 мм, овальные, прямоугольные и др.</w:t>
      </w:r>
      <w:r>
        <w:rPr>
          <w:spacing w:val="1"/>
        </w:rPr>
        <w:t xml:space="preserve"> </w:t>
      </w:r>
      <w:r>
        <w:t>Кроме того, этим способом обработки давлением можно получить фасонные</w:t>
      </w:r>
      <w:r>
        <w:rPr>
          <w:spacing w:val="1"/>
        </w:rPr>
        <w:t xml:space="preserve"> </w:t>
      </w:r>
      <w:r>
        <w:t>профили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различной</w:t>
      </w:r>
      <w:r>
        <w:rPr>
          <w:spacing w:val="-3"/>
        </w:rPr>
        <w:t xml:space="preserve"> </w:t>
      </w:r>
      <w:r>
        <w:t>формой</w:t>
      </w:r>
      <w:r>
        <w:rPr>
          <w:spacing w:val="-2"/>
        </w:rPr>
        <w:t xml:space="preserve"> </w:t>
      </w:r>
      <w:r>
        <w:t>поперечного</w:t>
      </w:r>
      <w:r>
        <w:rPr>
          <w:spacing w:val="-1"/>
        </w:rPr>
        <w:t xml:space="preserve"> </w:t>
      </w:r>
      <w:r>
        <w:t>сечения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самых</w:t>
      </w:r>
      <w:r>
        <w:rPr>
          <w:spacing w:val="-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размеров.</w:t>
      </w:r>
    </w:p>
    <w:p w:rsidR="00A77570" w:rsidRDefault="00A77570" w:rsidP="00A77570">
      <w:pPr>
        <w:spacing w:line="252" w:lineRule="auto"/>
        <w:jc w:val="both"/>
        <w:sectPr w:rsidR="00A77570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A77570" w:rsidRDefault="00A77570" w:rsidP="00A77570">
      <w:pPr>
        <w:pStyle w:val="a3"/>
        <w:spacing w:before="1"/>
        <w:rPr>
          <w:sz w:val="17"/>
        </w:rPr>
      </w:pPr>
    </w:p>
    <w:p w:rsidR="00A77570" w:rsidRDefault="00A77570" w:rsidP="00A77570">
      <w:pPr>
        <w:pStyle w:val="3"/>
        <w:spacing w:before="88"/>
        <w:ind w:left="2335"/>
      </w:pPr>
      <w:r>
        <w:t>Основные</w:t>
      </w:r>
      <w:r>
        <w:rPr>
          <w:spacing w:val="-6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волочения</w:t>
      </w:r>
    </w:p>
    <w:p w:rsidR="00A77570" w:rsidRDefault="00A77570" w:rsidP="00A77570">
      <w:pPr>
        <w:pStyle w:val="a3"/>
        <w:spacing w:before="63" w:line="235" w:lineRule="auto"/>
        <w:ind w:left="681" w:right="168" w:firstLine="851"/>
        <w:jc w:val="both"/>
      </w:pPr>
      <w:r>
        <w:t>При волочении используют следующие показатели деформации: ко-</w:t>
      </w:r>
      <w:r>
        <w:rPr>
          <w:spacing w:val="1"/>
        </w:rPr>
        <w:t xml:space="preserve"> </w:t>
      </w:r>
      <w:r>
        <w:t>эффициент вытяжки, относительное обжатие, относительное удлинение, ин-</w:t>
      </w:r>
      <w:r>
        <w:rPr>
          <w:spacing w:val="1"/>
        </w:rPr>
        <w:t xml:space="preserve"> </w:t>
      </w:r>
      <w:r>
        <w:t>тегральную</w:t>
      </w:r>
      <w:r>
        <w:rPr>
          <w:spacing w:val="-2"/>
        </w:rPr>
        <w:t xml:space="preserve"> </w:t>
      </w:r>
      <w:r>
        <w:t>(логарифмическую)</w:t>
      </w:r>
      <w:r>
        <w:rPr>
          <w:spacing w:val="-1"/>
        </w:rPr>
        <w:t xml:space="preserve"> </w:t>
      </w:r>
      <w:r>
        <w:t>деформацию.</w:t>
      </w:r>
    </w:p>
    <w:p w:rsidR="00A77570" w:rsidRDefault="00A77570" w:rsidP="00A77570">
      <w:pPr>
        <w:pStyle w:val="a3"/>
        <w:spacing w:before="3" w:line="247" w:lineRule="auto"/>
        <w:ind w:left="682" w:right="166" w:firstLine="850"/>
        <w:jc w:val="both"/>
      </w:pPr>
      <w:r>
        <w:rPr>
          <w:i/>
        </w:rPr>
        <w:t xml:space="preserve">Коэффициент вытяжки </w:t>
      </w:r>
      <w:r>
        <w:rPr>
          <w:rFonts w:ascii="Symbol" w:hAnsi="Symbol"/>
        </w:rPr>
        <w:t></w:t>
      </w:r>
      <w:r>
        <w:t xml:space="preserve"> показывает, во сколько раз увеличилась</w:t>
      </w:r>
      <w:r>
        <w:rPr>
          <w:spacing w:val="1"/>
        </w:rPr>
        <w:t xml:space="preserve"> </w:t>
      </w:r>
      <w:r>
        <w:t>длина или уменьшилась площадь поперечного сечения изделия за переход</w:t>
      </w:r>
      <w:r>
        <w:rPr>
          <w:spacing w:val="1"/>
        </w:rPr>
        <w:t xml:space="preserve"> </w:t>
      </w:r>
      <w:r>
        <w:t>волочения:</w:t>
      </w:r>
    </w:p>
    <w:p w:rsidR="00A77570" w:rsidRDefault="00A77570" w:rsidP="00A77570">
      <w:pPr>
        <w:spacing w:line="247" w:lineRule="auto"/>
        <w:jc w:val="both"/>
        <w:sectPr w:rsidR="00A77570">
          <w:headerReference w:type="default" r:id="rId10"/>
          <w:footerReference w:type="default" r:id="rId11"/>
          <w:pgSz w:w="11910" w:h="16840"/>
          <w:pgMar w:top="1120" w:right="680" w:bottom="580" w:left="1020" w:header="510" w:footer="395" w:gutter="0"/>
          <w:cols w:space="720"/>
        </w:sectPr>
      </w:pPr>
    </w:p>
    <w:p w:rsidR="00A77570" w:rsidRDefault="00A77570" w:rsidP="00A77570">
      <w:pPr>
        <w:spacing w:before="127" w:line="439" w:lineRule="exact"/>
        <w:jc w:val="right"/>
        <w:rPr>
          <w:rFonts w:ascii="Symbol" w:hAnsi="Symbol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5377F264" wp14:editId="3B9ABF45">
                <wp:simplePos x="0" y="0"/>
                <wp:positionH relativeFrom="page">
                  <wp:posOffset>3877945</wp:posOffset>
                </wp:positionH>
                <wp:positionV relativeFrom="paragraph">
                  <wp:posOffset>310515</wp:posOffset>
                </wp:positionV>
                <wp:extent cx="188595" cy="0"/>
                <wp:effectExtent l="0" t="0" r="0" b="0"/>
                <wp:wrapNone/>
                <wp:docPr id="366" name="Lin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8595" cy="0"/>
                        </a:xfrm>
                        <a:prstGeom prst="line">
                          <a:avLst/>
                        </a:prstGeom>
                        <a:noFill/>
                        <a:ln w="86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2064D2" id="Line 59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5.35pt,24.45pt" to="320.2pt,2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" strokeweight=".24025mm">
                <w10:wrap anchorx="page"/>
              </v:line>
            </w:pict>
          </mc:Fallback>
        </mc:AlternateContent>
      </w:r>
      <w:r>
        <w:rPr>
          <w:rFonts w:ascii="Symbol" w:hAnsi="Symbol"/>
          <w:spacing w:val="31"/>
          <w:sz w:val="28"/>
        </w:rPr>
        <w:t></w:t>
      </w:r>
      <w:r>
        <w:rPr>
          <w:rFonts w:ascii="Symbol" w:hAnsi="Symbol"/>
          <w:spacing w:val="31"/>
          <w:sz w:val="28"/>
        </w:rPr>
        <w:t></w:t>
      </w:r>
      <w:r>
        <w:rPr>
          <w:spacing w:val="25"/>
          <w:sz w:val="28"/>
        </w:rPr>
        <w:t xml:space="preserve"> </w:t>
      </w:r>
      <w:r>
        <w:rPr>
          <w:i/>
          <w:position w:val="17"/>
          <w:sz w:val="28"/>
        </w:rPr>
        <w:t>L</w:t>
      </w:r>
      <w:r>
        <w:rPr>
          <w:position w:val="10"/>
          <w:sz w:val="19"/>
        </w:rPr>
        <w:t>1</w:t>
      </w:r>
      <w:r>
        <w:rPr>
          <w:spacing w:val="47"/>
          <w:position w:val="10"/>
          <w:sz w:val="19"/>
        </w:rPr>
        <w:t xml:space="preserve"> </w:t>
      </w:r>
      <w:r>
        <w:rPr>
          <w:rFonts w:ascii="Symbol" w:hAnsi="Symbol"/>
          <w:sz w:val="28"/>
        </w:rPr>
        <w:t></w:t>
      </w:r>
    </w:p>
    <w:p w:rsidR="00A77570" w:rsidRDefault="00A77570" w:rsidP="00A77570">
      <w:pPr>
        <w:spacing w:line="319" w:lineRule="exact"/>
        <w:ind w:right="256"/>
        <w:jc w:val="right"/>
        <w:rPr>
          <w:sz w:val="19"/>
        </w:rPr>
      </w:pPr>
      <w:r>
        <w:rPr>
          <w:i/>
          <w:sz w:val="28"/>
        </w:rPr>
        <w:t>L</w:t>
      </w:r>
      <w:r>
        <w:rPr>
          <w:position w:val="-6"/>
          <w:sz w:val="19"/>
        </w:rPr>
        <w:t>0</w:t>
      </w:r>
    </w:p>
    <w:p w:rsidR="00A77570" w:rsidRDefault="00A77570" w:rsidP="00A77570">
      <w:pPr>
        <w:tabs>
          <w:tab w:val="left" w:pos="3712"/>
        </w:tabs>
        <w:spacing w:before="125" w:line="440" w:lineRule="exact"/>
        <w:ind w:left="66"/>
        <w:rPr>
          <w:sz w:val="28"/>
        </w:rPr>
      </w:pPr>
      <w:r>
        <w:br w:type="column"/>
      </w:r>
      <w:r>
        <w:rPr>
          <w:i/>
          <w:position w:val="17"/>
          <w:sz w:val="28"/>
        </w:rPr>
        <w:t>F</w:t>
      </w:r>
      <w:r>
        <w:rPr>
          <w:position w:val="10"/>
          <w:sz w:val="19"/>
        </w:rPr>
        <w:t>0</w:t>
      </w:r>
      <w:r>
        <w:rPr>
          <w:spacing w:val="20"/>
          <w:position w:val="10"/>
          <w:sz w:val="19"/>
        </w:rPr>
        <w:t xml:space="preserve"> </w:t>
      </w:r>
      <w:r>
        <w:rPr>
          <w:sz w:val="28"/>
        </w:rPr>
        <w:t>,</w:t>
      </w:r>
      <w:r>
        <w:rPr>
          <w:sz w:val="28"/>
        </w:rPr>
        <w:tab/>
        <w:t>(2.73)</w:t>
      </w:r>
    </w:p>
    <w:p w:rsidR="00A77570" w:rsidRDefault="00A77570" w:rsidP="00A77570">
      <w:pPr>
        <w:spacing w:line="321" w:lineRule="exact"/>
        <w:ind w:left="83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3AA884D8" wp14:editId="6DFD36F2">
                <wp:simplePos x="0" y="0"/>
                <wp:positionH relativeFrom="page">
                  <wp:posOffset>4259580</wp:posOffset>
                </wp:positionH>
                <wp:positionV relativeFrom="paragraph">
                  <wp:posOffset>-48260</wp:posOffset>
                </wp:positionV>
                <wp:extent cx="191770" cy="0"/>
                <wp:effectExtent l="0" t="0" r="0" b="0"/>
                <wp:wrapNone/>
                <wp:docPr id="364" name="Lin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1770" cy="0"/>
                        </a:xfrm>
                        <a:prstGeom prst="line">
                          <a:avLst/>
                        </a:prstGeom>
                        <a:noFill/>
                        <a:ln w="86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A95186" id="Line 58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5.4pt,-3.8pt" to="350.5pt,-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" strokeweight=".24025mm">
                <w10:wrap anchorx="page"/>
              </v:line>
            </w:pict>
          </mc:Fallback>
        </mc:AlternateContent>
      </w:r>
      <w:r>
        <w:rPr>
          <w:i/>
          <w:sz w:val="28"/>
        </w:rPr>
        <w:t>F</w:t>
      </w:r>
      <w:r>
        <w:rPr>
          <w:position w:val="-6"/>
          <w:sz w:val="19"/>
        </w:rPr>
        <w:t>1</w:t>
      </w:r>
    </w:p>
    <w:p w:rsidR="00A77570" w:rsidRDefault="00A77570" w:rsidP="00A77570">
      <w:pPr>
        <w:spacing w:line="321" w:lineRule="exact"/>
        <w:rPr>
          <w:sz w:val="19"/>
        </w:rPr>
        <w:sectPr w:rsidR="00A77570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5608" w:space="40"/>
            <w:col w:w="4562"/>
          </w:cols>
        </w:sectPr>
      </w:pPr>
    </w:p>
    <w:p w:rsidR="00A77570" w:rsidRDefault="00A77570" w:rsidP="00A77570">
      <w:pPr>
        <w:pStyle w:val="a3"/>
        <w:spacing w:before="126" w:line="242" w:lineRule="auto"/>
        <w:ind w:left="681"/>
      </w:pPr>
      <w:r>
        <w:t>где</w:t>
      </w:r>
      <w:r>
        <w:rPr>
          <w:spacing w:val="29"/>
        </w:rPr>
        <w:t xml:space="preserve"> </w:t>
      </w:r>
      <w:r>
        <w:rPr>
          <w:i/>
        </w:rPr>
        <w:t>L</w:t>
      </w:r>
      <w:r>
        <w:rPr>
          <w:vertAlign w:val="subscript"/>
        </w:rPr>
        <w:t>0</w:t>
      </w:r>
      <w:r>
        <w:t>,</w:t>
      </w:r>
      <w:r>
        <w:rPr>
          <w:spacing w:val="29"/>
        </w:rPr>
        <w:t xml:space="preserve"> </w:t>
      </w:r>
      <w:r>
        <w:rPr>
          <w:i/>
        </w:rPr>
        <w:t>F</w:t>
      </w:r>
      <w:r>
        <w:rPr>
          <w:vertAlign w:val="subscript"/>
        </w:rPr>
        <w:t>0</w:t>
      </w:r>
      <w:r>
        <w:rPr>
          <w:spacing w:val="31"/>
        </w:rPr>
        <w:t xml:space="preserve"> </w:t>
      </w:r>
      <w:r>
        <w:t>–</w:t>
      </w:r>
      <w:r>
        <w:rPr>
          <w:spacing w:val="30"/>
        </w:rPr>
        <w:t xml:space="preserve"> </w:t>
      </w:r>
      <w:r>
        <w:t>соответственно,</w:t>
      </w:r>
      <w:r>
        <w:rPr>
          <w:spacing w:val="31"/>
        </w:rPr>
        <w:t xml:space="preserve"> </w:t>
      </w:r>
      <w:r>
        <w:t>длина</w:t>
      </w:r>
      <w:r>
        <w:rPr>
          <w:spacing w:val="28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площадь</w:t>
      </w:r>
      <w:r>
        <w:rPr>
          <w:spacing w:val="31"/>
        </w:rPr>
        <w:t xml:space="preserve"> </w:t>
      </w:r>
      <w:r>
        <w:t>сечения</w:t>
      </w:r>
      <w:r>
        <w:rPr>
          <w:spacing w:val="29"/>
        </w:rPr>
        <w:t xml:space="preserve"> </w:t>
      </w:r>
      <w:r>
        <w:t>заготовки</w:t>
      </w:r>
      <w:r>
        <w:rPr>
          <w:spacing w:val="31"/>
        </w:rPr>
        <w:t xml:space="preserve"> </w:t>
      </w:r>
      <w:r>
        <w:t>до</w:t>
      </w:r>
      <w:r>
        <w:rPr>
          <w:spacing w:val="30"/>
        </w:rPr>
        <w:t xml:space="preserve"> </w:t>
      </w:r>
      <w:r>
        <w:t>волоче-</w:t>
      </w:r>
      <w:r>
        <w:rPr>
          <w:spacing w:val="-67"/>
        </w:rPr>
        <w:t xml:space="preserve"> </w:t>
      </w:r>
      <w:r>
        <w:t>ния;</w:t>
      </w:r>
      <w:r>
        <w:rPr>
          <w:spacing w:val="-2"/>
        </w:rPr>
        <w:t xml:space="preserve"> </w:t>
      </w:r>
      <w:r>
        <w:rPr>
          <w:i/>
        </w:rPr>
        <w:t>L</w:t>
      </w:r>
      <w:r>
        <w:rPr>
          <w:vertAlign w:val="subscript"/>
        </w:rPr>
        <w:t>1</w:t>
      </w:r>
      <w:r>
        <w:t>,</w:t>
      </w:r>
      <w:r>
        <w:rPr>
          <w:spacing w:val="-1"/>
        </w:rPr>
        <w:t xml:space="preserve"> </w:t>
      </w:r>
      <w:r>
        <w:rPr>
          <w:i/>
        </w:rPr>
        <w:t>F</w:t>
      </w:r>
      <w:r>
        <w:rPr>
          <w:vertAlign w:val="subscript"/>
        </w:rPr>
        <w:t>1</w:t>
      </w:r>
      <w:r>
        <w:t xml:space="preserve"> –</w:t>
      </w:r>
      <w:r>
        <w:rPr>
          <w:spacing w:val="-1"/>
        </w:rPr>
        <w:t xml:space="preserve"> </w:t>
      </w:r>
      <w:r>
        <w:t>после волочения.</w:t>
      </w:r>
    </w:p>
    <w:p w:rsidR="00A77570" w:rsidRDefault="00A77570" w:rsidP="00A77570">
      <w:pPr>
        <w:pStyle w:val="a3"/>
        <w:spacing w:before="34"/>
        <w:ind w:left="681" w:firstLine="850"/>
      </w:pPr>
      <w:r>
        <w:rPr>
          <w:i/>
        </w:rPr>
        <w:t>Относительное</w:t>
      </w:r>
      <w:r>
        <w:rPr>
          <w:i/>
          <w:spacing w:val="-5"/>
        </w:rPr>
        <w:t xml:space="preserve"> </w:t>
      </w:r>
      <w:r>
        <w:rPr>
          <w:i/>
        </w:rPr>
        <w:t>обжатие</w:t>
      </w:r>
      <w:r>
        <w:rPr>
          <w:i/>
          <w:spacing w:val="-5"/>
        </w:rPr>
        <w:t xml:space="preserve"> </w:t>
      </w:r>
      <w:r>
        <w:rPr>
          <w:rFonts w:ascii="Symbol" w:hAnsi="Symbol"/>
        </w:rPr>
        <w:t>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уменьшения</w:t>
      </w:r>
      <w:r>
        <w:rPr>
          <w:spacing w:val="-5"/>
        </w:rPr>
        <w:t xml:space="preserve"> </w:t>
      </w:r>
      <w:r>
        <w:t>площади</w:t>
      </w:r>
      <w:r>
        <w:rPr>
          <w:spacing w:val="-3"/>
        </w:rPr>
        <w:t xml:space="preserve"> </w:t>
      </w:r>
      <w:r>
        <w:t>по-</w:t>
      </w:r>
      <w:r>
        <w:rPr>
          <w:spacing w:val="-67"/>
        </w:rPr>
        <w:t xml:space="preserve"> </w:t>
      </w:r>
      <w:r>
        <w:rPr>
          <w:spacing w:val="-3"/>
        </w:rPr>
        <w:t>перечного</w:t>
      </w:r>
      <w:r>
        <w:rPr>
          <w:spacing w:val="-14"/>
        </w:rPr>
        <w:t xml:space="preserve"> </w:t>
      </w:r>
      <w:r>
        <w:rPr>
          <w:spacing w:val="-3"/>
        </w:rPr>
        <w:t>сечения</w:t>
      </w:r>
      <w:r>
        <w:rPr>
          <w:spacing w:val="-14"/>
        </w:rPr>
        <w:t xml:space="preserve"> </w:t>
      </w:r>
      <w:r>
        <w:rPr>
          <w:spacing w:val="-3"/>
        </w:rPr>
        <w:t>изделия</w:t>
      </w:r>
      <w:r>
        <w:rPr>
          <w:spacing w:val="-13"/>
        </w:rPr>
        <w:t xml:space="preserve"> </w:t>
      </w:r>
      <w:r>
        <w:rPr>
          <w:spacing w:val="-2"/>
        </w:rPr>
        <w:t>за</w:t>
      </w:r>
      <w:r>
        <w:rPr>
          <w:spacing w:val="-15"/>
        </w:rPr>
        <w:t xml:space="preserve"> </w:t>
      </w:r>
      <w:r>
        <w:rPr>
          <w:spacing w:val="-2"/>
        </w:rPr>
        <w:t>переход</w:t>
      </w:r>
      <w:r>
        <w:rPr>
          <w:spacing w:val="-12"/>
        </w:rPr>
        <w:t xml:space="preserve"> </w:t>
      </w:r>
      <w:r>
        <w:rPr>
          <w:spacing w:val="-2"/>
        </w:rPr>
        <w:t>волочения</w:t>
      </w:r>
      <w:r>
        <w:rPr>
          <w:spacing w:val="-14"/>
        </w:rPr>
        <w:t xml:space="preserve"> </w:t>
      </w:r>
      <w:r>
        <w:rPr>
          <w:spacing w:val="-2"/>
        </w:rPr>
        <w:t>к</w:t>
      </w:r>
      <w:r>
        <w:rPr>
          <w:spacing w:val="-15"/>
        </w:rPr>
        <w:t xml:space="preserve"> </w:t>
      </w:r>
      <w:r>
        <w:rPr>
          <w:spacing w:val="-2"/>
        </w:rPr>
        <w:t>ее</w:t>
      </w:r>
      <w:r>
        <w:rPr>
          <w:spacing w:val="-14"/>
        </w:rPr>
        <w:t xml:space="preserve"> </w:t>
      </w:r>
      <w:r>
        <w:rPr>
          <w:spacing w:val="-2"/>
        </w:rPr>
        <w:t>начальному</w:t>
      </w:r>
      <w:r>
        <w:rPr>
          <w:spacing w:val="-13"/>
        </w:rPr>
        <w:t xml:space="preserve"> </w:t>
      </w:r>
      <w:r>
        <w:rPr>
          <w:spacing w:val="-2"/>
        </w:rPr>
        <w:t>значению:</w:t>
      </w:r>
    </w:p>
    <w:p w:rsidR="00A77570" w:rsidRDefault="00A77570" w:rsidP="00A77570">
      <w:pPr>
        <w:sectPr w:rsidR="00A77570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A77570" w:rsidRDefault="00A77570" w:rsidP="00A77570">
      <w:pPr>
        <w:spacing w:before="100" w:line="470" w:lineRule="exact"/>
        <w:jc w:val="right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2631D202" wp14:editId="60526660">
                <wp:simplePos x="0" y="0"/>
                <wp:positionH relativeFrom="page">
                  <wp:posOffset>3709670</wp:posOffset>
                </wp:positionH>
                <wp:positionV relativeFrom="paragraph">
                  <wp:posOffset>312420</wp:posOffset>
                </wp:positionV>
                <wp:extent cx="508635" cy="0"/>
                <wp:effectExtent l="0" t="0" r="0" b="0"/>
                <wp:wrapNone/>
                <wp:docPr id="362" name="Lin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8635" cy="0"/>
                        </a:xfrm>
                        <a:prstGeom prst="line">
                          <a:avLst/>
                        </a:prstGeom>
                        <a:noFill/>
                        <a:ln w="86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47A0E0" id="Line 57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2.1pt,24.6pt" to="332.15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" strokeweight=".24025mm">
                <w10:wrap anchorx="page"/>
              </v:line>
            </w:pict>
          </mc:Fallback>
        </mc:AlternateContent>
      </w:r>
      <w:r>
        <w:rPr>
          <w:rFonts w:ascii="Symbol" w:hAnsi="Symbol"/>
          <w:spacing w:val="30"/>
          <w:sz w:val="28"/>
        </w:rPr>
        <w:t></w:t>
      </w:r>
      <w:r>
        <w:rPr>
          <w:rFonts w:ascii="Symbol" w:hAnsi="Symbol"/>
          <w:spacing w:val="30"/>
          <w:sz w:val="28"/>
        </w:rPr>
        <w:t></w:t>
      </w:r>
      <w:r>
        <w:rPr>
          <w:spacing w:val="7"/>
          <w:sz w:val="28"/>
        </w:rPr>
        <w:t xml:space="preserve"> </w:t>
      </w:r>
      <w:r>
        <w:rPr>
          <w:i/>
          <w:position w:val="18"/>
          <w:sz w:val="28"/>
        </w:rPr>
        <w:t>F</w:t>
      </w:r>
      <w:r>
        <w:rPr>
          <w:position w:val="10"/>
          <w:sz w:val="19"/>
        </w:rPr>
        <w:t>0</w:t>
      </w:r>
      <w:r>
        <w:rPr>
          <w:spacing w:val="17"/>
          <w:position w:val="10"/>
          <w:sz w:val="19"/>
        </w:rPr>
        <w:t xml:space="preserve"> </w:t>
      </w:r>
      <w:r>
        <w:rPr>
          <w:rFonts w:ascii="Symbol" w:hAnsi="Symbol"/>
          <w:position w:val="18"/>
          <w:sz w:val="28"/>
        </w:rPr>
        <w:t></w:t>
      </w:r>
      <w:r>
        <w:rPr>
          <w:spacing w:val="-17"/>
          <w:position w:val="18"/>
          <w:sz w:val="28"/>
        </w:rPr>
        <w:t xml:space="preserve"> </w:t>
      </w:r>
      <w:r>
        <w:rPr>
          <w:i/>
          <w:position w:val="18"/>
          <w:sz w:val="28"/>
        </w:rPr>
        <w:t>F</w:t>
      </w:r>
      <w:r>
        <w:rPr>
          <w:position w:val="10"/>
          <w:sz w:val="19"/>
        </w:rPr>
        <w:t>1</w:t>
      </w:r>
      <w:r>
        <w:rPr>
          <w:spacing w:val="11"/>
          <w:position w:val="10"/>
          <w:sz w:val="19"/>
        </w:rPr>
        <w:t xml:space="preserve"> </w:t>
      </w:r>
      <w:r>
        <w:rPr>
          <w:rFonts w:ascii="Symbol" w:hAnsi="Symbol"/>
          <w:sz w:val="28"/>
        </w:rPr>
        <w:t></w:t>
      </w:r>
      <w:r>
        <w:rPr>
          <w:sz w:val="28"/>
        </w:rPr>
        <w:t>100</w:t>
      </w:r>
      <w:r>
        <w:rPr>
          <w:spacing w:val="-12"/>
          <w:sz w:val="28"/>
        </w:rPr>
        <w:t xml:space="preserve"> </w:t>
      </w:r>
      <w:r>
        <w:rPr>
          <w:sz w:val="28"/>
        </w:rPr>
        <w:t>%.</w:t>
      </w:r>
    </w:p>
    <w:p w:rsidR="00A77570" w:rsidRDefault="00A77570" w:rsidP="00A77570">
      <w:pPr>
        <w:spacing w:line="319" w:lineRule="exact"/>
        <w:ind w:right="1197"/>
        <w:jc w:val="right"/>
        <w:rPr>
          <w:sz w:val="19"/>
        </w:rPr>
      </w:pPr>
      <w:r>
        <w:rPr>
          <w:i/>
          <w:sz w:val="28"/>
        </w:rPr>
        <w:t>F</w:t>
      </w:r>
      <w:r>
        <w:rPr>
          <w:position w:val="-6"/>
          <w:sz w:val="19"/>
        </w:rPr>
        <w:t>0</w:t>
      </w:r>
    </w:p>
    <w:p w:rsidR="00A77570" w:rsidRDefault="00A77570" w:rsidP="00A77570">
      <w:pPr>
        <w:pStyle w:val="a3"/>
        <w:spacing w:before="10"/>
        <w:rPr>
          <w:sz w:val="25"/>
        </w:rPr>
      </w:pPr>
      <w:r>
        <w:br w:type="column"/>
      </w:r>
    </w:p>
    <w:p w:rsidR="00A77570" w:rsidRDefault="00A77570" w:rsidP="00A77570">
      <w:pPr>
        <w:pStyle w:val="a3"/>
        <w:ind w:right="167"/>
        <w:jc w:val="right"/>
      </w:pPr>
      <w:r>
        <w:t>(2.74)</w:t>
      </w:r>
    </w:p>
    <w:p w:rsidR="00A77570" w:rsidRDefault="00A77570" w:rsidP="00A77570">
      <w:pPr>
        <w:jc w:val="right"/>
        <w:sectPr w:rsidR="00A77570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6540" w:space="40"/>
            <w:col w:w="3630"/>
          </w:cols>
        </w:sectPr>
      </w:pPr>
    </w:p>
    <w:p w:rsidR="00A77570" w:rsidRDefault="00A77570" w:rsidP="00A77570">
      <w:pPr>
        <w:spacing w:before="127"/>
        <w:ind w:left="681" w:firstLine="850"/>
        <w:rPr>
          <w:sz w:val="28"/>
        </w:rPr>
      </w:pPr>
      <w:r>
        <w:rPr>
          <w:i/>
          <w:sz w:val="28"/>
        </w:rPr>
        <w:t>Относительное</w:t>
      </w:r>
      <w:r>
        <w:rPr>
          <w:i/>
          <w:spacing w:val="21"/>
          <w:sz w:val="28"/>
        </w:rPr>
        <w:t xml:space="preserve"> </w:t>
      </w:r>
      <w:r>
        <w:rPr>
          <w:i/>
          <w:sz w:val="28"/>
        </w:rPr>
        <w:t>удлинение</w:t>
      </w:r>
      <w:r>
        <w:rPr>
          <w:i/>
          <w:spacing w:val="21"/>
          <w:sz w:val="28"/>
        </w:rPr>
        <w:t xml:space="preserve"> </w:t>
      </w:r>
      <w:r>
        <w:rPr>
          <w:rFonts w:ascii="Symbol" w:hAnsi="Symbol"/>
          <w:sz w:val="28"/>
        </w:rPr>
        <w:t></w:t>
      </w:r>
      <w:r>
        <w:rPr>
          <w:spacing w:val="22"/>
          <w:sz w:val="28"/>
        </w:rPr>
        <w:t xml:space="preserve"> </w:t>
      </w:r>
      <w:r>
        <w:rPr>
          <w:sz w:val="28"/>
        </w:rPr>
        <w:t>–</w:t>
      </w:r>
      <w:r>
        <w:rPr>
          <w:spacing w:val="2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22"/>
          <w:sz w:val="28"/>
        </w:rPr>
        <w:t xml:space="preserve"> </w:t>
      </w:r>
      <w:r>
        <w:rPr>
          <w:sz w:val="28"/>
        </w:rPr>
        <w:t>увеличения</w:t>
      </w:r>
      <w:r>
        <w:rPr>
          <w:spacing w:val="21"/>
          <w:sz w:val="28"/>
        </w:rPr>
        <w:t xml:space="preserve"> </w:t>
      </w:r>
      <w:r>
        <w:rPr>
          <w:sz w:val="28"/>
        </w:rPr>
        <w:t>длины</w:t>
      </w:r>
      <w:r>
        <w:rPr>
          <w:spacing w:val="23"/>
          <w:sz w:val="28"/>
        </w:rPr>
        <w:t xml:space="preserve"> </w:t>
      </w:r>
      <w:r>
        <w:rPr>
          <w:sz w:val="28"/>
        </w:rPr>
        <w:t>изделия</w:t>
      </w:r>
      <w:r>
        <w:rPr>
          <w:spacing w:val="-67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переход к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начальному значению:</w:t>
      </w:r>
    </w:p>
    <w:p w:rsidR="00A77570" w:rsidRDefault="00A77570" w:rsidP="00A77570">
      <w:pPr>
        <w:rPr>
          <w:sz w:val="28"/>
        </w:rPr>
        <w:sectPr w:rsidR="00A77570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A77570" w:rsidRDefault="00A77570" w:rsidP="00A77570">
      <w:pPr>
        <w:spacing w:before="99" w:line="470" w:lineRule="exact"/>
        <w:jc w:val="right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542E4DEF" wp14:editId="0F70BA98">
                <wp:simplePos x="0" y="0"/>
                <wp:positionH relativeFrom="page">
                  <wp:posOffset>3751580</wp:posOffset>
                </wp:positionH>
                <wp:positionV relativeFrom="paragraph">
                  <wp:posOffset>311785</wp:posOffset>
                </wp:positionV>
                <wp:extent cx="503555" cy="0"/>
                <wp:effectExtent l="0" t="0" r="0" b="0"/>
                <wp:wrapNone/>
                <wp:docPr id="360" name="Lin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3555" cy="0"/>
                        </a:xfrm>
                        <a:prstGeom prst="line">
                          <a:avLst/>
                        </a:prstGeom>
                        <a:noFill/>
                        <a:ln w="86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E1BB20" id="Line 56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5.4pt,24.55pt" to="335.05pt,2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" strokeweight=".24025mm">
                <w10:wrap anchorx="page"/>
              </v:line>
            </w:pict>
          </mc:Fallback>
        </mc:AlternateContent>
      </w:r>
      <w:r>
        <w:rPr>
          <w:rFonts w:ascii="Symbol" w:hAnsi="Symbol"/>
          <w:spacing w:val="32"/>
          <w:sz w:val="28"/>
        </w:rPr>
        <w:t></w:t>
      </w:r>
      <w:r>
        <w:rPr>
          <w:rFonts w:ascii="Symbol" w:hAnsi="Symbol"/>
          <w:spacing w:val="32"/>
          <w:sz w:val="28"/>
        </w:rPr>
        <w:t></w:t>
      </w:r>
      <w:r>
        <w:rPr>
          <w:spacing w:val="12"/>
          <w:sz w:val="28"/>
        </w:rPr>
        <w:t xml:space="preserve"> </w:t>
      </w:r>
      <w:r>
        <w:rPr>
          <w:i/>
          <w:position w:val="18"/>
          <w:sz w:val="28"/>
        </w:rPr>
        <w:t>L</w:t>
      </w:r>
      <w:r>
        <w:rPr>
          <w:position w:val="10"/>
          <w:sz w:val="19"/>
        </w:rPr>
        <w:t>1</w:t>
      </w:r>
      <w:r>
        <w:rPr>
          <w:spacing w:val="7"/>
          <w:position w:val="10"/>
          <w:sz w:val="19"/>
        </w:rPr>
        <w:t xml:space="preserve"> </w:t>
      </w:r>
      <w:r>
        <w:rPr>
          <w:rFonts w:ascii="Symbol" w:hAnsi="Symbol"/>
          <w:position w:val="18"/>
          <w:sz w:val="28"/>
        </w:rPr>
        <w:t></w:t>
      </w:r>
      <w:r>
        <w:rPr>
          <w:spacing w:val="-14"/>
          <w:position w:val="18"/>
          <w:sz w:val="28"/>
        </w:rPr>
        <w:t xml:space="preserve"> </w:t>
      </w:r>
      <w:r>
        <w:rPr>
          <w:i/>
          <w:position w:val="18"/>
          <w:sz w:val="28"/>
        </w:rPr>
        <w:t>L</w:t>
      </w:r>
      <w:r>
        <w:rPr>
          <w:position w:val="10"/>
          <w:sz w:val="19"/>
        </w:rPr>
        <w:t>0</w:t>
      </w:r>
      <w:r>
        <w:rPr>
          <w:spacing w:val="29"/>
          <w:position w:val="10"/>
          <w:sz w:val="19"/>
        </w:rPr>
        <w:t xml:space="preserve"> </w:t>
      </w:r>
      <w:r>
        <w:rPr>
          <w:rFonts w:ascii="Symbol" w:hAnsi="Symbol"/>
          <w:sz w:val="28"/>
        </w:rPr>
        <w:t></w:t>
      </w:r>
      <w:r>
        <w:rPr>
          <w:sz w:val="28"/>
        </w:rPr>
        <w:t>100</w:t>
      </w:r>
      <w:r>
        <w:rPr>
          <w:spacing w:val="-9"/>
          <w:sz w:val="28"/>
        </w:rPr>
        <w:t xml:space="preserve"> </w:t>
      </w:r>
      <w:r>
        <w:rPr>
          <w:sz w:val="28"/>
        </w:rPr>
        <w:t>%.</w:t>
      </w:r>
    </w:p>
    <w:p w:rsidR="00A77570" w:rsidRDefault="00A77570" w:rsidP="00A77570">
      <w:pPr>
        <w:spacing w:line="319" w:lineRule="exact"/>
        <w:ind w:right="1196"/>
        <w:jc w:val="right"/>
        <w:rPr>
          <w:sz w:val="19"/>
        </w:rPr>
      </w:pPr>
      <w:r>
        <w:rPr>
          <w:i/>
          <w:sz w:val="28"/>
        </w:rPr>
        <w:t>L</w:t>
      </w:r>
      <w:r>
        <w:rPr>
          <w:position w:val="-6"/>
          <w:sz w:val="19"/>
        </w:rPr>
        <w:t>0</w:t>
      </w:r>
    </w:p>
    <w:p w:rsidR="00A77570" w:rsidRDefault="00A77570" w:rsidP="00A77570">
      <w:pPr>
        <w:pStyle w:val="a3"/>
        <w:spacing w:before="9"/>
        <w:rPr>
          <w:sz w:val="25"/>
        </w:rPr>
      </w:pPr>
      <w:r>
        <w:br w:type="column"/>
      </w:r>
    </w:p>
    <w:p w:rsidR="00A77570" w:rsidRDefault="00A77570" w:rsidP="00A77570">
      <w:pPr>
        <w:pStyle w:val="a3"/>
        <w:ind w:right="166"/>
        <w:jc w:val="right"/>
      </w:pPr>
      <w:r>
        <w:t>(2.75)</w:t>
      </w:r>
    </w:p>
    <w:p w:rsidR="00A77570" w:rsidRDefault="00A77570" w:rsidP="00A77570">
      <w:pPr>
        <w:jc w:val="right"/>
        <w:sectPr w:rsidR="00A77570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6598" w:space="40"/>
            <w:col w:w="3572"/>
          </w:cols>
        </w:sectPr>
      </w:pPr>
    </w:p>
    <w:p w:rsidR="00A77570" w:rsidRDefault="00A77570" w:rsidP="00A77570">
      <w:pPr>
        <w:spacing w:before="127"/>
        <w:ind w:left="681" w:right="166" w:firstLine="850"/>
        <w:jc w:val="both"/>
        <w:rPr>
          <w:sz w:val="28"/>
        </w:rPr>
      </w:pPr>
      <w:r>
        <w:rPr>
          <w:i/>
          <w:sz w:val="28"/>
        </w:rPr>
        <w:t>Интегральная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логарифмическая</w:t>
      </w:r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деформация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натуральный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лога-</w:t>
      </w:r>
      <w:r>
        <w:rPr>
          <w:spacing w:val="-67"/>
          <w:sz w:val="28"/>
        </w:rPr>
        <w:t xml:space="preserve"> </w:t>
      </w:r>
      <w:r>
        <w:rPr>
          <w:sz w:val="28"/>
        </w:rPr>
        <w:t>рифм соотношения площадей поперечного сечения изделия до и после пере-</w:t>
      </w:r>
      <w:r>
        <w:rPr>
          <w:spacing w:val="1"/>
          <w:sz w:val="28"/>
        </w:rPr>
        <w:t xml:space="preserve"> </w:t>
      </w:r>
      <w:r>
        <w:rPr>
          <w:sz w:val="28"/>
        </w:rPr>
        <w:t>хода</w:t>
      </w:r>
      <w:r>
        <w:rPr>
          <w:spacing w:val="-2"/>
          <w:sz w:val="28"/>
        </w:rPr>
        <w:t xml:space="preserve"> </w:t>
      </w:r>
      <w:r>
        <w:rPr>
          <w:sz w:val="28"/>
        </w:rPr>
        <w:t>волочения.</w:t>
      </w:r>
    </w:p>
    <w:p w:rsidR="00A77570" w:rsidRDefault="00A77570" w:rsidP="00A77570">
      <w:pPr>
        <w:jc w:val="both"/>
        <w:rPr>
          <w:sz w:val="28"/>
        </w:rPr>
        <w:sectPr w:rsidR="00A77570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A77570" w:rsidRDefault="00A77570" w:rsidP="00A77570">
      <w:pPr>
        <w:pStyle w:val="a3"/>
        <w:spacing w:before="8"/>
        <w:rPr>
          <w:rFonts w:ascii="Symbol" w:hAnsi="Symbol"/>
          <w:sz w:val="9"/>
        </w:rPr>
      </w:pPr>
    </w:p>
    <w:p w:rsidR="00A77570" w:rsidRDefault="00A77570" w:rsidP="00A77570">
      <w:pPr>
        <w:pStyle w:val="a3"/>
        <w:spacing w:before="89" w:line="247" w:lineRule="auto"/>
        <w:ind w:left="681" w:right="167" w:firstLine="851"/>
        <w:jc w:val="both"/>
      </w:pPr>
      <w:r>
        <w:rPr>
          <w:i/>
        </w:rPr>
        <w:t>Сила волочения Р</w:t>
      </w:r>
      <w:r>
        <w:rPr>
          <w:vertAlign w:val="subscript"/>
        </w:rPr>
        <w:t>в</w:t>
      </w:r>
      <w:r>
        <w:t xml:space="preserve"> – это продольная сила, приложенная к протягивае-</w:t>
      </w:r>
      <w:r>
        <w:rPr>
          <w:spacing w:val="1"/>
        </w:rPr>
        <w:t xml:space="preserve"> </w:t>
      </w:r>
      <w:r>
        <w:t>мому металлу у выхода его из волоки. Если силу волочения отнести к пло-</w:t>
      </w:r>
      <w:r>
        <w:rPr>
          <w:spacing w:val="1"/>
        </w:rPr>
        <w:t xml:space="preserve"> </w:t>
      </w:r>
      <w:r>
        <w:t xml:space="preserve">щади поперечного сечения изделия на выходе из волоки </w:t>
      </w:r>
      <w:r>
        <w:rPr>
          <w:i/>
        </w:rPr>
        <w:t>F</w:t>
      </w:r>
      <w:r>
        <w:rPr>
          <w:vertAlign w:val="subscript"/>
        </w:rPr>
        <w:t>к</w:t>
      </w:r>
      <w:r>
        <w:t>, то получим на-</w:t>
      </w:r>
      <w:r>
        <w:rPr>
          <w:spacing w:val="1"/>
        </w:rPr>
        <w:t xml:space="preserve"> </w:t>
      </w:r>
      <w:r>
        <w:t>пряжение</w:t>
      </w:r>
      <w:r>
        <w:rPr>
          <w:spacing w:val="-1"/>
        </w:rPr>
        <w:t xml:space="preserve"> </w:t>
      </w:r>
      <w:r>
        <w:t>волочения</w:t>
      </w:r>
      <w:r>
        <w:rPr>
          <w:spacing w:val="-1"/>
        </w:rPr>
        <w:t xml:space="preserve"> </w:t>
      </w:r>
      <w:r>
        <w:rPr>
          <w:i/>
        </w:rPr>
        <w:t>k</w:t>
      </w:r>
      <w:r>
        <w:rPr>
          <w:vertAlign w:val="subscript"/>
        </w:rPr>
        <w:t>в</w:t>
      </w:r>
      <w:r>
        <w:t>.</w:t>
      </w:r>
    </w:p>
    <w:p w:rsidR="00A77570" w:rsidRDefault="00A77570" w:rsidP="00A77570">
      <w:pPr>
        <w:pStyle w:val="a3"/>
        <w:spacing w:line="247" w:lineRule="auto"/>
        <w:ind w:left="680" w:right="164" w:firstLine="851"/>
        <w:jc w:val="both"/>
      </w:pPr>
      <w:r>
        <w:rPr>
          <w:i/>
        </w:rPr>
        <w:t xml:space="preserve">Напряжение волочения </w:t>
      </w:r>
      <w:r>
        <w:t>должно быть меньше сопротивления дефор-</w:t>
      </w:r>
      <w:r>
        <w:rPr>
          <w:spacing w:val="1"/>
        </w:rPr>
        <w:t xml:space="preserve"> </w:t>
      </w:r>
      <w:r>
        <w:t xml:space="preserve">мации металла в его состоянии после волочения </w:t>
      </w:r>
      <w:r>
        <w:rPr>
          <w:i/>
        </w:rPr>
        <w:t>S</w:t>
      </w:r>
      <w:r>
        <w:rPr>
          <w:vertAlign w:val="subscript"/>
        </w:rPr>
        <w:t>д.к</w:t>
      </w:r>
      <w:r>
        <w:t>. В противном случае</w:t>
      </w:r>
      <w:r>
        <w:rPr>
          <w:spacing w:val="1"/>
        </w:rPr>
        <w:t xml:space="preserve"> </w:t>
      </w:r>
      <w:r>
        <w:t>пластическая деформация может происходить и после выхода металла из во-</w:t>
      </w:r>
      <w:r>
        <w:rPr>
          <w:spacing w:val="1"/>
        </w:rPr>
        <w:t xml:space="preserve"> </w:t>
      </w:r>
      <w:r>
        <w:t>локи. Это приведет к искажению формы поперечного сечения изделия после</w:t>
      </w:r>
      <w:r>
        <w:rPr>
          <w:spacing w:val="1"/>
        </w:rPr>
        <w:t xml:space="preserve"> </w:t>
      </w:r>
      <w:r>
        <w:t>волочения, и в конечном счете может произойти его обрыв. Поэтому при во-</w:t>
      </w:r>
      <w:r>
        <w:rPr>
          <w:spacing w:val="1"/>
        </w:rPr>
        <w:t xml:space="preserve"> </w:t>
      </w:r>
      <w:r>
        <w:t>лочении</w:t>
      </w:r>
      <w:r>
        <w:rPr>
          <w:spacing w:val="-12"/>
        </w:rPr>
        <w:t xml:space="preserve"> </w:t>
      </w:r>
      <w:r>
        <w:t>обязательно</w:t>
      </w:r>
      <w:r>
        <w:rPr>
          <w:spacing w:val="-11"/>
        </w:rPr>
        <w:t xml:space="preserve"> </w:t>
      </w:r>
      <w:r>
        <w:t>должно</w:t>
      </w:r>
      <w:r>
        <w:rPr>
          <w:spacing w:val="-11"/>
        </w:rPr>
        <w:t xml:space="preserve"> </w:t>
      </w:r>
      <w:r>
        <w:t>соблюдаться</w:t>
      </w:r>
      <w:r>
        <w:rPr>
          <w:spacing w:val="-12"/>
        </w:rPr>
        <w:t xml:space="preserve"> </w:t>
      </w:r>
      <w:r>
        <w:t>условие</w:t>
      </w:r>
    </w:p>
    <w:p w:rsidR="00A77570" w:rsidRDefault="00A77570" w:rsidP="00A77570">
      <w:pPr>
        <w:spacing w:line="247" w:lineRule="auto"/>
        <w:jc w:val="both"/>
        <w:sectPr w:rsidR="00A77570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A77570" w:rsidRDefault="00A77570" w:rsidP="00A77570">
      <w:pPr>
        <w:pStyle w:val="a3"/>
        <w:spacing w:before="8"/>
        <w:rPr>
          <w:sz w:val="29"/>
        </w:rPr>
      </w:pPr>
    </w:p>
    <w:p w:rsidR="00A77570" w:rsidRDefault="00A77570" w:rsidP="00A77570">
      <w:pPr>
        <w:rPr>
          <w:sz w:val="29"/>
        </w:rPr>
        <w:sectPr w:rsidR="00A77570">
          <w:pgSz w:w="11910" w:h="16840"/>
          <w:pgMar w:top="1120" w:right="680" w:bottom="580" w:left="1020" w:header="510" w:footer="395" w:gutter="0"/>
          <w:cols w:space="720"/>
        </w:sectPr>
      </w:pPr>
    </w:p>
    <w:p w:rsidR="00A77570" w:rsidRDefault="00A77570" w:rsidP="00A77570">
      <w:pPr>
        <w:tabs>
          <w:tab w:val="left" w:pos="685"/>
        </w:tabs>
        <w:spacing w:before="99" w:line="314" w:lineRule="exact"/>
        <w:ind w:right="5"/>
        <w:jc w:val="righ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40E2B4CD" wp14:editId="543EE30E">
                <wp:simplePos x="0" y="0"/>
                <wp:positionH relativeFrom="page">
                  <wp:posOffset>3877310</wp:posOffset>
                </wp:positionH>
                <wp:positionV relativeFrom="paragraph">
                  <wp:posOffset>197485</wp:posOffset>
                </wp:positionV>
                <wp:extent cx="194945" cy="0"/>
                <wp:effectExtent l="0" t="0" r="0" b="0"/>
                <wp:wrapNone/>
                <wp:docPr id="352" name="Lin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945" cy="0"/>
                        </a:xfrm>
                        <a:prstGeom prst="line">
                          <a:avLst/>
                        </a:prstGeom>
                        <a:noFill/>
                        <a:ln w="86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5312AF" id="Line 52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5.3pt,15.55pt" to="320.6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" strokeweight=".24025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0B996DFA" wp14:editId="181CB3CA">
                <wp:simplePos x="0" y="0"/>
                <wp:positionH relativeFrom="page">
                  <wp:posOffset>3902710</wp:posOffset>
                </wp:positionH>
                <wp:positionV relativeFrom="paragraph">
                  <wp:posOffset>-26670</wp:posOffset>
                </wp:positionV>
                <wp:extent cx="78740" cy="196215"/>
                <wp:effectExtent l="0" t="0" r="0" b="0"/>
                <wp:wrapNone/>
                <wp:docPr id="350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" cy="196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77570" w:rsidRDefault="00A77570" w:rsidP="00A77570">
                            <w:pPr>
                              <w:spacing w:line="309" w:lineRule="exact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pacing w:val="-47"/>
                                <w:w w:val="99"/>
                                <w:sz w:val="28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996DFA" id="_x0000_t202" coordsize="21600,21600" o:spt="202" path="m,l,21600r21600,l21600,xe">
                <v:stroke joinstyle="miter"/>
                <v:path gradientshapeok="t" o:connecttype="rect"/>
              </v:shapetype>
              <v:shape id="Text Box 51" o:spid="_x0000_s1026" type="#_x0000_t202" style="position:absolute;left:0;text-align:left;margin-left:307.3pt;margin-top:-2.1pt;width:6.2pt;height:15.4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" filled="f" stroked="f">
                <v:textbox inset="0,0,0,0">
                  <w:txbxContent>
                    <w:p w:rsidR="00A77570" w:rsidRDefault="00A77570" w:rsidP="00A77570">
                      <w:pPr>
                        <w:spacing w:line="309" w:lineRule="exact"/>
                        <w:rPr>
                          <w:i/>
                          <w:sz w:val="28"/>
                        </w:rPr>
                      </w:pPr>
                      <w:r>
                        <w:rPr>
                          <w:i/>
                          <w:spacing w:val="-47"/>
                          <w:w w:val="99"/>
                          <w:sz w:val="28"/>
                        </w:rPr>
                        <w:t>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z w:val="28"/>
        </w:rPr>
        <w:t>k</w:t>
      </w:r>
      <w:r>
        <w:rPr>
          <w:position w:val="-6"/>
          <w:sz w:val="19"/>
        </w:rPr>
        <w:t>â</w:t>
      </w:r>
      <w:r>
        <w:rPr>
          <w:spacing w:val="44"/>
          <w:position w:val="-6"/>
          <w:sz w:val="19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z w:val="28"/>
        </w:rPr>
        <w:tab/>
      </w:r>
      <w:r>
        <w:rPr>
          <w:position w:val="10"/>
          <w:sz w:val="19"/>
        </w:rPr>
        <w:t>â</w:t>
      </w:r>
    </w:p>
    <w:p w:rsidR="00A77570" w:rsidRDefault="00A77570" w:rsidP="00A77570">
      <w:pPr>
        <w:spacing w:line="168" w:lineRule="auto"/>
        <w:jc w:val="right"/>
        <w:rPr>
          <w:sz w:val="19"/>
        </w:rPr>
      </w:pPr>
      <w:r>
        <w:rPr>
          <w:i/>
          <w:sz w:val="28"/>
        </w:rPr>
        <w:t>F</w:t>
      </w:r>
      <w:r>
        <w:rPr>
          <w:position w:val="-6"/>
          <w:sz w:val="19"/>
        </w:rPr>
        <w:t>ê</w:t>
      </w:r>
    </w:p>
    <w:p w:rsidR="00A77570" w:rsidRDefault="00A77570" w:rsidP="00A77570">
      <w:pPr>
        <w:spacing w:before="102"/>
        <w:ind w:left="73"/>
        <w:rPr>
          <w:sz w:val="19"/>
        </w:rPr>
      </w:pPr>
      <w:r>
        <w:br w:type="column"/>
      </w:r>
      <w:r>
        <w:rPr>
          <w:rFonts w:ascii="Symbol" w:hAnsi="Symbol"/>
          <w:position w:val="7"/>
          <w:sz w:val="28"/>
        </w:rPr>
        <w:t></w:t>
      </w:r>
      <w:r>
        <w:rPr>
          <w:spacing w:val="2"/>
          <w:position w:val="7"/>
          <w:sz w:val="28"/>
        </w:rPr>
        <w:t xml:space="preserve"> </w:t>
      </w:r>
      <w:r>
        <w:rPr>
          <w:i/>
          <w:position w:val="7"/>
          <w:sz w:val="28"/>
        </w:rPr>
        <w:t>S</w:t>
      </w:r>
      <w:r>
        <w:rPr>
          <w:sz w:val="19"/>
        </w:rPr>
        <w:t>ä.ê</w:t>
      </w:r>
    </w:p>
    <w:p w:rsidR="00A77570" w:rsidRDefault="00A77570" w:rsidP="00A77570">
      <w:pPr>
        <w:pStyle w:val="a3"/>
        <w:tabs>
          <w:tab w:val="left" w:pos="3262"/>
        </w:tabs>
        <w:spacing w:before="117"/>
        <w:ind w:left="22"/>
      </w:pPr>
      <w:r>
        <w:br w:type="column"/>
      </w:r>
      <w:r>
        <w:t>.</w:t>
      </w:r>
      <w:r>
        <w:tab/>
        <w:t>(2.78)</w:t>
      </w:r>
    </w:p>
    <w:p w:rsidR="00A77570" w:rsidRDefault="00A77570" w:rsidP="00A77570">
      <w:pPr>
        <w:sectPr w:rsidR="00A77570">
          <w:type w:val="continuous"/>
          <w:pgSz w:w="11910" w:h="16840"/>
          <w:pgMar w:top="0" w:right="680" w:bottom="0" w:left="1020" w:header="720" w:footer="720" w:gutter="0"/>
          <w:cols w:num="3" w:space="720" w:equalWidth="0">
            <w:col w:w="5344" w:space="40"/>
            <w:col w:w="676" w:space="39"/>
            <w:col w:w="4111"/>
          </w:cols>
        </w:sectPr>
      </w:pPr>
    </w:p>
    <w:p w:rsidR="00A77570" w:rsidRDefault="00A77570" w:rsidP="00A77570">
      <w:pPr>
        <w:pStyle w:val="a3"/>
        <w:spacing w:before="145"/>
        <w:ind w:left="1532"/>
      </w:pPr>
      <w:r>
        <w:rPr>
          <w:spacing w:val="-4"/>
        </w:rPr>
        <w:t>Условие</w:t>
      </w:r>
      <w:r>
        <w:rPr>
          <w:spacing w:val="-13"/>
        </w:rPr>
        <w:t xml:space="preserve"> </w:t>
      </w:r>
      <w:r>
        <w:rPr>
          <w:spacing w:val="-4"/>
        </w:rPr>
        <w:t>волочения</w:t>
      </w:r>
      <w:r>
        <w:rPr>
          <w:spacing w:val="-12"/>
        </w:rPr>
        <w:t xml:space="preserve"> </w:t>
      </w:r>
      <w:r>
        <w:rPr>
          <w:spacing w:val="-4"/>
        </w:rPr>
        <w:t>без</w:t>
      </w:r>
      <w:r>
        <w:rPr>
          <w:spacing w:val="-12"/>
        </w:rPr>
        <w:t xml:space="preserve"> </w:t>
      </w:r>
      <w:r>
        <w:rPr>
          <w:spacing w:val="-3"/>
        </w:rPr>
        <w:t>обрывов</w:t>
      </w:r>
      <w:r>
        <w:rPr>
          <w:spacing w:val="-12"/>
        </w:rPr>
        <w:t xml:space="preserve"> </w:t>
      </w:r>
      <w:r>
        <w:rPr>
          <w:spacing w:val="-3"/>
        </w:rPr>
        <w:t>записывается</w:t>
      </w:r>
      <w:r>
        <w:rPr>
          <w:spacing w:val="-11"/>
        </w:rPr>
        <w:t xml:space="preserve"> </w:t>
      </w:r>
      <w:r>
        <w:rPr>
          <w:spacing w:val="-3"/>
        </w:rPr>
        <w:t>следующим</w:t>
      </w:r>
      <w:r>
        <w:rPr>
          <w:spacing w:val="-14"/>
        </w:rPr>
        <w:t xml:space="preserve"> </w:t>
      </w:r>
      <w:r>
        <w:rPr>
          <w:spacing w:val="-3"/>
        </w:rPr>
        <w:t>образом:</w:t>
      </w:r>
    </w:p>
    <w:p w:rsidR="00A77570" w:rsidRDefault="00A77570" w:rsidP="00A77570">
      <w:pPr>
        <w:sectPr w:rsidR="00A77570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A77570" w:rsidRDefault="00A77570" w:rsidP="00A77570">
      <w:pPr>
        <w:spacing w:before="197" w:line="132" w:lineRule="auto"/>
        <w:ind w:left="4700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202A070E" wp14:editId="075D602F">
                <wp:simplePos x="0" y="0"/>
                <wp:positionH relativeFrom="page">
                  <wp:posOffset>3923030</wp:posOffset>
                </wp:positionH>
                <wp:positionV relativeFrom="paragraph">
                  <wp:posOffset>323850</wp:posOffset>
                </wp:positionV>
                <wp:extent cx="287020" cy="0"/>
                <wp:effectExtent l="0" t="0" r="0" b="0"/>
                <wp:wrapNone/>
                <wp:docPr id="348" name="Lin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7020" cy="0"/>
                        </a:xfrm>
                        <a:prstGeom prst="line">
                          <a:avLst/>
                        </a:prstGeom>
                        <a:noFill/>
                        <a:ln w="86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85D496" id="Line 50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8.9pt,25.5pt" to="331.5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" strokeweight=".24025mm">
                <w10:wrap anchorx="page"/>
              </v:line>
            </w:pict>
          </mc:Fallback>
        </mc:AlternateContent>
      </w:r>
      <w:r>
        <w:rPr>
          <w:i/>
          <w:position w:val="-11"/>
          <w:sz w:val="28"/>
        </w:rPr>
        <w:t>j</w:t>
      </w:r>
      <w:r>
        <w:rPr>
          <w:i/>
          <w:spacing w:val="94"/>
          <w:position w:val="-11"/>
          <w:sz w:val="28"/>
        </w:rPr>
        <w:t xml:space="preserve"> </w:t>
      </w:r>
      <w:r>
        <w:rPr>
          <w:rFonts w:ascii="Symbol" w:hAnsi="Symbol"/>
          <w:position w:val="-11"/>
          <w:sz w:val="28"/>
        </w:rPr>
        <w:t></w:t>
      </w:r>
      <w:r>
        <w:rPr>
          <w:spacing w:val="18"/>
          <w:position w:val="-11"/>
          <w:sz w:val="28"/>
        </w:rPr>
        <w:t xml:space="preserve"> </w:t>
      </w:r>
      <w:r>
        <w:rPr>
          <w:i/>
          <w:position w:val="7"/>
          <w:sz w:val="28"/>
        </w:rPr>
        <w:t>S</w:t>
      </w:r>
      <w:r>
        <w:rPr>
          <w:sz w:val="19"/>
        </w:rPr>
        <w:t>ä.ê</w:t>
      </w:r>
    </w:p>
    <w:p w:rsidR="00A77570" w:rsidRDefault="00A77570" w:rsidP="00A77570">
      <w:pPr>
        <w:tabs>
          <w:tab w:val="left" w:pos="5264"/>
        </w:tabs>
        <w:spacing w:before="15" w:line="50" w:lineRule="auto"/>
        <w:ind w:left="4775"/>
        <w:rPr>
          <w:i/>
          <w:sz w:val="28"/>
        </w:rPr>
      </w:pPr>
      <w:r>
        <w:rPr>
          <w:sz w:val="19"/>
        </w:rPr>
        <w:t>ç</w:t>
      </w:r>
      <w:r>
        <w:rPr>
          <w:sz w:val="19"/>
        </w:rPr>
        <w:tab/>
      </w:r>
      <w:r>
        <w:rPr>
          <w:i/>
          <w:position w:val="-13"/>
          <w:sz w:val="28"/>
        </w:rPr>
        <w:t>k</w:t>
      </w:r>
    </w:p>
    <w:p w:rsidR="00A77570" w:rsidRDefault="00A77570" w:rsidP="00A77570">
      <w:pPr>
        <w:pStyle w:val="a7"/>
        <w:numPr>
          <w:ilvl w:val="0"/>
          <w:numId w:val="13"/>
        </w:numPr>
        <w:tabs>
          <w:tab w:val="left" w:pos="263"/>
        </w:tabs>
        <w:spacing w:before="298"/>
        <w:ind w:hanging="184"/>
        <w:rPr>
          <w:sz w:val="28"/>
        </w:rPr>
      </w:pPr>
      <w:r>
        <w:rPr>
          <w:spacing w:val="-12"/>
          <w:w w:val="99"/>
          <w:sz w:val="28"/>
        </w:rPr>
        <w:br w:type="column"/>
      </w:r>
      <w:r>
        <w:rPr>
          <w:spacing w:val="-6"/>
          <w:sz w:val="28"/>
        </w:rPr>
        <w:t>1,</w:t>
      </w:r>
    </w:p>
    <w:p w:rsidR="00A77570" w:rsidRDefault="00A77570" w:rsidP="00A77570">
      <w:pPr>
        <w:pStyle w:val="a3"/>
        <w:spacing w:before="6"/>
        <w:rPr>
          <w:sz w:val="27"/>
        </w:rPr>
      </w:pPr>
      <w:r>
        <w:br w:type="column"/>
      </w:r>
    </w:p>
    <w:p w:rsidR="00A77570" w:rsidRDefault="00A77570" w:rsidP="00A77570">
      <w:pPr>
        <w:pStyle w:val="a3"/>
        <w:ind w:right="164"/>
        <w:jc w:val="right"/>
      </w:pPr>
      <w:r>
        <w:t>(2.79)</w:t>
      </w:r>
    </w:p>
    <w:p w:rsidR="00A77570" w:rsidRDefault="00A77570" w:rsidP="00A77570">
      <w:pPr>
        <w:jc w:val="right"/>
        <w:sectPr w:rsidR="00A77570">
          <w:type w:val="continuous"/>
          <w:pgSz w:w="11910" w:h="16840"/>
          <w:pgMar w:top="0" w:right="680" w:bottom="0" w:left="1020" w:header="720" w:footer="720" w:gutter="0"/>
          <w:cols w:num="3" w:space="720" w:equalWidth="0">
            <w:col w:w="5561" w:space="40"/>
            <w:col w:w="467" w:space="39"/>
            <w:col w:w="4103"/>
          </w:cols>
        </w:sectPr>
      </w:pPr>
    </w:p>
    <w:p w:rsidR="00A77570" w:rsidRDefault="00A77570" w:rsidP="00A77570">
      <w:pPr>
        <w:spacing w:line="216" w:lineRule="exact"/>
        <w:ind w:left="662"/>
        <w:jc w:val="center"/>
        <w:rPr>
          <w:sz w:val="19"/>
        </w:rPr>
      </w:pPr>
      <w:r>
        <w:rPr>
          <w:w w:val="102"/>
          <w:sz w:val="19"/>
        </w:rPr>
        <w:t>â</w:t>
      </w:r>
    </w:p>
    <w:p w:rsidR="00A77570" w:rsidRDefault="00A77570" w:rsidP="00A77570">
      <w:pPr>
        <w:pStyle w:val="a3"/>
        <w:spacing w:before="126"/>
        <w:ind w:left="681"/>
      </w:pPr>
      <w:r>
        <w:t>где</w:t>
      </w:r>
      <w:r>
        <w:rPr>
          <w:spacing w:val="-2"/>
        </w:rPr>
        <w:t xml:space="preserve"> </w:t>
      </w:r>
      <w:r>
        <w:rPr>
          <w:i/>
        </w:rPr>
        <w:t>j</w:t>
      </w:r>
      <w:r>
        <w:rPr>
          <w:vertAlign w:val="subscript"/>
        </w:rPr>
        <w:t>з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коэффициент</w:t>
      </w:r>
      <w:r>
        <w:rPr>
          <w:spacing w:val="-1"/>
        </w:rPr>
        <w:t xml:space="preserve"> </w:t>
      </w:r>
      <w:r>
        <w:t>запаса.</w:t>
      </w:r>
    </w:p>
    <w:p w:rsidR="00A77570" w:rsidRDefault="00A77570" w:rsidP="00A77570">
      <w:pPr>
        <w:pStyle w:val="a3"/>
        <w:spacing w:line="247" w:lineRule="auto"/>
        <w:ind w:left="681" w:right="165" w:firstLine="850"/>
        <w:jc w:val="both"/>
      </w:pP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меняется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1,35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2,0</w:t>
      </w:r>
      <w:r>
        <w:rPr>
          <w:spacing w:val="1"/>
        </w:rPr>
        <w:t xml:space="preserve"> </w:t>
      </w:r>
      <w:r>
        <w:t>(иногда до 2,5). При этом, чем тоньше изделие и выше требования к качест-</w:t>
      </w:r>
      <w:r>
        <w:rPr>
          <w:spacing w:val="1"/>
        </w:rPr>
        <w:t xml:space="preserve"> </w:t>
      </w:r>
      <w:r>
        <w:t>ву его поверхности и точности размеров, тем коэффициент запаса 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больше.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rPr>
          <w:i/>
        </w:rPr>
        <w:t>j</w:t>
      </w:r>
      <w:r>
        <w:rPr>
          <w:vertAlign w:val="subscript"/>
        </w:rPr>
        <w:t>з</w:t>
      </w:r>
      <w:r>
        <w:rPr>
          <w:spacing w:val="1"/>
        </w:rPr>
        <w:t xml:space="preserve"> </w:t>
      </w:r>
      <w:r>
        <w:t>достигает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последнем</w:t>
      </w:r>
      <w:r>
        <w:rPr>
          <w:spacing w:val="-67"/>
        </w:rPr>
        <w:t xml:space="preserve"> </w:t>
      </w:r>
      <w:r>
        <w:t>калибровочном проходе,</w:t>
      </w:r>
      <w:r>
        <w:rPr>
          <w:spacing w:val="70"/>
        </w:rPr>
        <w:t xml:space="preserve"> </w:t>
      </w:r>
      <w:r>
        <w:t>в котором изделию придается окончательная фор-</w:t>
      </w:r>
      <w:r>
        <w:rPr>
          <w:spacing w:val="1"/>
        </w:rPr>
        <w:t xml:space="preserve"> </w:t>
      </w:r>
      <w:r>
        <w:t>ма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размеры.</w:t>
      </w:r>
    </w:p>
    <w:p w:rsidR="00A77570" w:rsidRDefault="00A77570" w:rsidP="00A77570">
      <w:pPr>
        <w:pStyle w:val="a3"/>
        <w:spacing w:line="247" w:lineRule="auto"/>
        <w:ind w:left="681" w:right="166" w:firstLine="851"/>
        <w:jc w:val="both"/>
      </w:pPr>
      <w:r>
        <w:t>На силу и напряжение волочения влияют многие факторы: степень</w:t>
      </w:r>
      <w:r>
        <w:rPr>
          <w:spacing w:val="1"/>
        </w:rPr>
        <w:t xml:space="preserve"> </w:t>
      </w:r>
      <w:r>
        <w:t>деформации за переход; прочностные свойства протягиваемого металла; гео-</w:t>
      </w:r>
      <w:r>
        <w:rPr>
          <w:spacing w:val="1"/>
        </w:rPr>
        <w:t xml:space="preserve"> </w:t>
      </w:r>
      <w:r>
        <w:t>метрия продольного профиля канала волоки; трение на контактных поверх-</w:t>
      </w:r>
      <w:r>
        <w:rPr>
          <w:spacing w:val="1"/>
        </w:rPr>
        <w:t xml:space="preserve"> </w:t>
      </w:r>
      <w:r>
        <w:t>ностях деформируемого металла и инструмента; форма конечного и началь-</w:t>
      </w:r>
      <w:r>
        <w:rPr>
          <w:spacing w:val="1"/>
        </w:rPr>
        <w:t xml:space="preserve"> </w:t>
      </w:r>
      <w:r>
        <w:t>ного поперечного сечений изделия; противонатяжение; вибрация инструмен-</w:t>
      </w:r>
      <w:r>
        <w:rPr>
          <w:spacing w:val="1"/>
        </w:rPr>
        <w:t xml:space="preserve"> </w:t>
      </w:r>
      <w:r>
        <w:t>та.</w:t>
      </w:r>
    </w:p>
    <w:p w:rsidR="00A77570" w:rsidRDefault="00A77570" w:rsidP="00A77570">
      <w:pPr>
        <w:pStyle w:val="a3"/>
        <w:spacing w:before="9"/>
      </w:pPr>
    </w:p>
    <w:p w:rsidR="00A77570" w:rsidRDefault="00A77570" w:rsidP="00A77570">
      <w:pPr>
        <w:pStyle w:val="3"/>
        <w:ind w:left="3616"/>
      </w:pPr>
      <w:r>
        <w:t>Инструмент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волочения</w:t>
      </w:r>
    </w:p>
    <w:p w:rsidR="00A77570" w:rsidRDefault="00A77570" w:rsidP="00A77570">
      <w:pPr>
        <w:pStyle w:val="a3"/>
        <w:spacing w:before="66" w:line="247" w:lineRule="auto"/>
        <w:ind w:left="681" w:right="167" w:firstLine="850"/>
        <w:jc w:val="both"/>
      </w:pPr>
      <w:r>
        <w:t>Для получения продукции волочения, называемой тянутыми изделия-</w:t>
      </w:r>
      <w:r>
        <w:rPr>
          <w:spacing w:val="1"/>
        </w:rPr>
        <w:t xml:space="preserve"> </w:t>
      </w:r>
      <w:r>
        <w:t>ми,</w:t>
      </w:r>
      <w:r>
        <w:rPr>
          <w:spacing w:val="-3"/>
        </w:rPr>
        <w:t xml:space="preserve"> </w:t>
      </w:r>
      <w:r>
        <w:t>используются</w:t>
      </w:r>
      <w:r>
        <w:rPr>
          <w:spacing w:val="-2"/>
        </w:rPr>
        <w:t xml:space="preserve"> </w:t>
      </w:r>
      <w:r>
        <w:t>специализированные</w:t>
      </w:r>
      <w:r>
        <w:rPr>
          <w:spacing w:val="-3"/>
        </w:rPr>
        <w:t xml:space="preserve"> </w:t>
      </w:r>
      <w:r>
        <w:t>оборудование</w:t>
      </w:r>
      <w:r>
        <w:rPr>
          <w:spacing w:val="-4"/>
        </w:rPr>
        <w:t xml:space="preserve"> </w:t>
      </w:r>
      <w:r>
        <w:t>и инструмент.</w:t>
      </w:r>
    </w:p>
    <w:p w:rsidR="00A77570" w:rsidRDefault="00A77570" w:rsidP="00A77570">
      <w:pPr>
        <w:pStyle w:val="a3"/>
        <w:spacing w:line="247" w:lineRule="auto"/>
        <w:ind w:left="681" w:right="165" w:firstLine="851"/>
        <w:jc w:val="both"/>
      </w:pPr>
      <w:r>
        <w:t>Основной инструмент для волочения – это волоки разнообразной кон-</w:t>
      </w:r>
      <w:r>
        <w:rPr>
          <w:spacing w:val="-67"/>
        </w:rPr>
        <w:t xml:space="preserve"> </w:t>
      </w:r>
      <w:r>
        <w:t>струкции. При получении волочением полых изделий к волочильному инст-</w:t>
      </w:r>
      <w:r>
        <w:rPr>
          <w:spacing w:val="1"/>
        </w:rPr>
        <w:t xml:space="preserve"> </w:t>
      </w:r>
      <w:r>
        <w:t>рументу относятся также оправки. Волока обычно включает обойму 1 и соб-</w:t>
      </w:r>
      <w:r>
        <w:rPr>
          <w:spacing w:val="1"/>
        </w:rPr>
        <w:t xml:space="preserve"> </w:t>
      </w:r>
      <w:r>
        <w:t>ственно</w:t>
      </w:r>
      <w:r>
        <w:rPr>
          <w:spacing w:val="-2"/>
        </w:rPr>
        <w:t xml:space="preserve"> </w:t>
      </w:r>
      <w:r>
        <w:t>волоку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hyperlink w:anchor="_bookmark79" w:history="1">
        <w:r>
          <w:rPr>
            <w:color w:val="0000FF"/>
            <w:u w:val="single" w:color="0000FF"/>
          </w:rPr>
          <w:t>(рис.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2.36).</w:t>
        </w:r>
      </w:hyperlink>
    </w:p>
    <w:p w:rsidR="00A77570" w:rsidRDefault="00A77570" w:rsidP="00A77570">
      <w:pPr>
        <w:pStyle w:val="a3"/>
        <w:spacing w:line="247" w:lineRule="auto"/>
        <w:ind w:left="681" w:right="164" w:firstLine="851"/>
        <w:jc w:val="both"/>
      </w:pPr>
      <w:r>
        <w:t>Волочильный</w:t>
      </w:r>
      <w:r>
        <w:rPr>
          <w:spacing w:val="-17"/>
        </w:rPr>
        <w:t xml:space="preserve"> </w:t>
      </w:r>
      <w:r>
        <w:t>канал</w:t>
      </w:r>
      <w:r>
        <w:rPr>
          <w:spacing w:val="-16"/>
        </w:rPr>
        <w:t xml:space="preserve"> </w:t>
      </w:r>
      <w:r>
        <w:t>состоит</w:t>
      </w:r>
      <w:r>
        <w:rPr>
          <w:spacing w:val="-16"/>
        </w:rPr>
        <w:t xml:space="preserve"> </w:t>
      </w:r>
      <w:r>
        <w:t>из</w:t>
      </w:r>
      <w:r>
        <w:rPr>
          <w:spacing w:val="-16"/>
        </w:rPr>
        <w:t xml:space="preserve"> </w:t>
      </w:r>
      <w:r>
        <w:t>пяти</w:t>
      </w:r>
      <w:r>
        <w:rPr>
          <w:spacing w:val="-16"/>
        </w:rPr>
        <w:t xml:space="preserve"> </w:t>
      </w:r>
      <w:r>
        <w:t>зон:</w:t>
      </w:r>
      <w:r>
        <w:rPr>
          <w:spacing w:val="-16"/>
        </w:rPr>
        <w:t xml:space="preserve"> </w:t>
      </w:r>
      <w:r>
        <w:t>входной</w:t>
      </w:r>
      <w:r>
        <w:rPr>
          <w:spacing w:val="-17"/>
        </w:rPr>
        <w:t xml:space="preserve"> </w:t>
      </w:r>
      <w:r>
        <w:t>I,</w:t>
      </w:r>
      <w:r>
        <w:rPr>
          <w:spacing w:val="-16"/>
        </w:rPr>
        <w:t xml:space="preserve"> </w:t>
      </w:r>
      <w:r>
        <w:t>обжимающей</w:t>
      </w:r>
      <w:r>
        <w:rPr>
          <w:spacing w:val="-16"/>
        </w:rPr>
        <w:t xml:space="preserve"> </w:t>
      </w:r>
      <w:r>
        <w:t>II,</w:t>
      </w:r>
      <w:r>
        <w:rPr>
          <w:spacing w:val="-13"/>
        </w:rPr>
        <w:t xml:space="preserve"> </w:t>
      </w:r>
      <w:r>
        <w:t>пе-</w:t>
      </w:r>
      <w:r>
        <w:rPr>
          <w:spacing w:val="-68"/>
        </w:rPr>
        <w:t xml:space="preserve"> </w:t>
      </w:r>
      <w:r>
        <w:t>реходной III, калибрующей IV и выходной V. Из этих пяти зон в контакте с</w:t>
      </w:r>
      <w:r>
        <w:rPr>
          <w:spacing w:val="1"/>
        </w:rPr>
        <w:t xml:space="preserve"> </w:t>
      </w:r>
      <w:r>
        <w:t>деформируемым металлом в процессе волочения находятся только три: об-</w:t>
      </w:r>
      <w:r>
        <w:rPr>
          <w:spacing w:val="1"/>
        </w:rPr>
        <w:t xml:space="preserve"> </w:t>
      </w:r>
      <w:r>
        <w:t>жимающая, калибрующая и очень короткая переходная между ними. Поэто-</w:t>
      </w:r>
      <w:r>
        <w:rPr>
          <w:spacing w:val="1"/>
        </w:rPr>
        <w:t xml:space="preserve"> </w:t>
      </w:r>
      <w:r>
        <w:t>му на силу и напряжение волочения оказывает влияние продольный профиль</w:t>
      </w:r>
      <w:r>
        <w:rPr>
          <w:spacing w:val="1"/>
        </w:rPr>
        <w:t xml:space="preserve"> </w:t>
      </w:r>
      <w:r>
        <w:t>только этих зон, который представляет собой ломаную линию из двух участ-</w:t>
      </w:r>
      <w:r>
        <w:rPr>
          <w:spacing w:val="1"/>
        </w:rPr>
        <w:t xml:space="preserve"> </w:t>
      </w:r>
      <w:r>
        <w:t>ков: наклонного к оси и параллельного ей, соединенных радиусным перехо-</w:t>
      </w:r>
      <w:r>
        <w:rPr>
          <w:spacing w:val="1"/>
        </w:rPr>
        <w:t xml:space="preserve"> </w:t>
      </w:r>
      <w:r>
        <w:t>дом.</w:t>
      </w:r>
      <w:r>
        <w:rPr>
          <w:spacing w:val="-3"/>
        </w:rPr>
        <w:t xml:space="preserve"> </w:t>
      </w:r>
      <w:r>
        <w:t>Совокупность</w:t>
      </w:r>
      <w:r>
        <w:rPr>
          <w:spacing w:val="-1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зон</w:t>
      </w:r>
      <w:r>
        <w:rPr>
          <w:spacing w:val="-2"/>
        </w:rPr>
        <w:t xml:space="preserve"> </w:t>
      </w:r>
      <w:r>
        <w:t>часто</w:t>
      </w:r>
      <w:r>
        <w:rPr>
          <w:spacing w:val="-2"/>
        </w:rPr>
        <w:t xml:space="preserve"> </w:t>
      </w:r>
      <w:r>
        <w:t>называют</w:t>
      </w:r>
      <w:r>
        <w:rPr>
          <w:spacing w:val="-3"/>
        </w:rPr>
        <w:t xml:space="preserve"> </w:t>
      </w:r>
      <w:r>
        <w:rPr>
          <w:i/>
        </w:rPr>
        <w:t>деформационной</w:t>
      </w:r>
      <w:r>
        <w:rPr>
          <w:i/>
          <w:spacing w:val="-2"/>
        </w:rPr>
        <w:t xml:space="preserve"> </w:t>
      </w:r>
      <w:r>
        <w:rPr>
          <w:i/>
        </w:rPr>
        <w:t>зоной</w:t>
      </w:r>
      <w:r>
        <w:t>.</w:t>
      </w:r>
    </w:p>
    <w:p w:rsidR="00A77570" w:rsidRDefault="00A77570" w:rsidP="00A77570">
      <w:pPr>
        <w:pStyle w:val="a3"/>
        <w:spacing w:line="247" w:lineRule="auto"/>
        <w:ind w:left="681" w:right="165" w:firstLine="850"/>
        <w:jc w:val="both"/>
      </w:pPr>
      <w:r>
        <w:t>Следует также отметить, что в обжимающей зоне осуществляется ос-</w:t>
      </w:r>
      <w:r>
        <w:rPr>
          <w:spacing w:val="1"/>
        </w:rPr>
        <w:t xml:space="preserve"> </w:t>
      </w:r>
      <w:r>
        <w:t>новная деформация заготовки при волочении, а в калибрующей зоне сечению</w:t>
      </w:r>
      <w:r>
        <w:rPr>
          <w:spacing w:val="-67"/>
        </w:rPr>
        <w:t xml:space="preserve"> </w:t>
      </w:r>
      <w:r>
        <w:t>заготовки</w:t>
      </w:r>
      <w:r>
        <w:rPr>
          <w:spacing w:val="-2"/>
        </w:rPr>
        <w:t xml:space="preserve"> </w:t>
      </w:r>
      <w:r>
        <w:t>придаются</w:t>
      </w:r>
      <w:r>
        <w:rPr>
          <w:spacing w:val="-1"/>
        </w:rPr>
        <w:t xml:space="preserve"> </w:t>
      </w:r>
      <w:r>
        <w:t>окончательная</w:t>
      </w:r>
      <w:r>
        <w:rPr>
          <w:spacing w:val="-1"/>
        </w:rPr>
        <w:t xml:space="preserve"> </w:t>
      </w:r>
      <w:r>
        <w:t>форма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размеры.</w:t>
      </w:r>
    </w:p>
    <w:p w:rsidR="00A77570" w:rsidRDefault="00A77570" w:rsidP="00A77570">
      <w:pPr>
        <w:pStyle w:val="a3"/>
        <w:spacing w:line="247" w:lineRule="auto"/>
        <w:ind w:left="681" w:right="166" w:firstLine="851"/>
        <w:jc w:val="both"/>
      </w:pPr>
      <w:r>
        <w:t>Особенно заметно на силу и напряжение волочения влияет угол на-</w:t>
      </w:r>
      <w:r>
        <w:rPr>
          <w:spacing w:val="1"/>
        </w:rPr>
        <w:t xml:space="preserve"> </w:t>
      </w:r>
      <w:r>
        <w:t xml:space="preserve">клона образующей обжимающей зоны к оси канала волоки, или </w:t>
      </w:r>
      <w:r>
        <w:rPr>
          <w:i/>
        </w:rPr>
        <w:t xml:space="preserve">угол волоки </w:t>
      </w:r>
      <w:r>
        <w:rPr>
          <w:rFonts w:ascii="Symbol" w:hAnsi="Symbol"/>
        </w:rPr>
        <w:t></w:t>
      </w:r>
      <w:r>
        <w:rPr>
          <w:spacing w:val="-67"/>
        </w:rPr>
        <w:t xml:space="preserve"> </w:t>
      </w:r>
      <w:hyperlink w:anchor="_bookmark79" w:history="1">
        <w:r>
          <w:rPr>
            <w:color w:val="0000FF"/>
            <w:u w:val="single" w:color="0000FF"/>
          </w:rPr>
          <w:t>(рис.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2.37).</w:t>
        </w:r>
      </w:hyperlink>
    </w:p>
    <w:p w:rsidR="00A77570" w:rsidRDefault="00A77570" w:rsidP="00A77570">
      <w:pPr>
        <w:spacing w:line="247" w:lineRule="auto"/>
        <w:jc w:val="both"/>
        <w:sectPr w:rsidR="00A77570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A77570" w:rsidRDefault="00A77570" w:rsidP="00A77570">
      <w:pPr>
        <w:pStyle w:val="a3"/>
        <w:spacing w:before="8"/>
        <w:rPr>
          <w:sz w:val="24"/>
        </w:rPr>
      </w:pPr>
    </w:p>
    <w:p w:rsidR="00A77570" w:rsidRDefault="00A77570" w:rsidP="00A77570">
      <w:pPr>
        <w:tabs>
          <w:tab w:val="left" w:pos="5724"/>
        </w:tabs>
        <w:ind w:left="1258"/>
        <w:rPr>
          <w:sz w:val="20"/>
        </w:rPr>
      </w:pPr>
      <w:r>
        <w:rPr>
          <w:noProof/>
          <w:position w:val="14"/>
          <w:sz w:val="20"/>
          <w:lang w:eastAsia="ru-RU"/>
        </w:rPr>
        <w:drawing>
          <wp:inline distT="0" distB="0" distL="0" distR="0" wp14:anchorId="243F921D" wp14:editId="35D52E5D">
            <wp:extent cx="2106633" cy="3142487"/>
            <wp:effectExtent l="0" t="0" r="0" b="0"/>
            <wp:docPr id="353" name="image1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image14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6633" cy="3142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4"/>
          <w:sz w:val="20"/>
        </w:rPr>
        <w:tab/>
      </w:r>
      <w:r>
        <w:rPr>
          <w:noProof/>
          <w:sz w:val="20"/>
          <w:lang w:eastAsia="ru-RU"/>
        </w:rPr>
        <w:drawing>
          <wp:inline distT="0" distB="0" distL="0" distR="0" wp14:anchorId="4E6078BB" wp14:editId="66047AB1">
            <wp:extent cx="2624548" cy="2098548"/>
            <wp:effectExtent l="0" t="0" r="0" b="0"/>
            <wp:docPr id="355" name="image1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image14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4548" cy="2098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570" w:rsidRDefault="00A77570" w:rsidP="00A77570">
      <w:pPr>
        <w:pStyle w:val="a3"/>
        <w:spacing w:before="1"/>
        <w:rPr>
          <w:sz w:val="6"/>
        </w:rPr>
      </w:pPr>
    </w:p>
    <w:p w:rsidR="00A77570" w:rsidRDefault="00A77570" w:rsidP="00A77570">
      <w:pPr>
        <w:rPr>
          <w:sz w:val="6"/>
        </w:rPr>
        <w:sectPr w:rsidR="00A77570">
          <w:pgSz w:w="11910" w:h="16840"/>
          <w:pgMar w:top="1120" w:right="680" w:bottom="580" w:left="1020" w:header="510" w:footer="395" w:gutter="0"/>
          <w:cols w:space="720"/>
        </w:sectPr>
      </w:pPr>
    </w:p>
    <w:p w:rsidR="00A77570" w:rsidRDefault="00A77570" w:rsidP="00A77570">
      <w:pPr>
        <w:spacing w:before="29"/>
        <w:ind w:left="2012" w:right="272" w:hanging="464"/>
        <w:rPr>
          <w:sz w:val="24"/>
        </w:rPr>
      </w:pPr>
      <w:bookmarkStart w:id="0" w:name="_bookmark79"/>
      <w:bookmarkEnd w:id="0"/>
      <w:r>
        <w:rPr>
          <w:sz w:val="24"/>
        </w:rPr>
        <w:t>Рис. 2.36. Волока в обойме:</w:t>
      </w:r>
      <w:r>
        <w:rPr>
          <w:spacing w:val="-57"/>
          <w:sz w:val="24"/>
        </w:rPr>
        <w:t xml:space="preserve"> </w:t>
      </w:r>
      <w:r>
        <w:rPr>
          <w:sz w:val="24"/>
        </w:rPr>
        <w:t>I–V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зоны</w:t>
      </w:r>
      <w:r>
        <w:rPr>
          <w:spacing w:val="-2"/>
          <w:sz w:val="24"/>
        </w:rPr>
        <w:t xml:space="preserve"> </w:t>
      </w:r>
      <w:r>
        <w:rPr>
          <w:sz w:val="24"/>
        </w:rPr>
        <w:t>волоки</w:t>
      </w:r>
    </w:p>
    <w:p w:rsidR="00A77570" w:rsidRDefault="00A77570" w:rsidP="00A77570">
      <w:pPr>
        <w:spacing w:before="29"/>
        <w:ind w:left="1499" w:right="635" w:hanging="264"/>
        <w:rPr>
          <w:rFonts w:ascii="Symbol" w:hAnsi="Symbol"/>
          <w:sz w:val="24"/>
        </w:rPr>
      </w:pPr>
      <w:r>
        <w:br w:type="column"/>
      </w:r>
      <w:r>
        <w:rPr>
          <w:sz w:val="24"/>
        </w:rPr>
        <w:t>Рис. 2.37. Зависимость напряжения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волочения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k</w:t>
      </w:r>
      <w:r>
        <w:rPr>
          <w:sz w:val="24"/>
          <w:vertAlign w:val="subscript"/>
        </w:rPr>
        <w:t>в</w:t>
      </w:r>
      <w:r>
        <w:rPr>
          <w:sz w:val="24"/>
        </w:rPr>
        <w:t xml:space="preserve"> от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угла волоки </w:t>
      </w:r>
      <w:r>
        <w:rPr>
          <w:rFonts w:ascii="Symbol" w:hAnsi="Symbol"/>
          <w:sz w:val="24"/>
        </w:rPr>
        <w:t></w:t>
      </w:r>
    </w:p>
    <w:p w:rsidR="00A77570" w:rsidRDefault="00A77570" w:rsidP="00A77570">
      <w:pPr>
        <w:rPr>
          <w:rFonts w:ascii="Symbol" w:hAnsi="Symbol"/>
          <w:sz w:val="24"/>
        </w:rPr>
        <w:sectPr w:rsidR="00A77570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4661" w:space="40"/>
            <w:col w:w="5509"/>
          </w:cols>
        </w:sectPr>
      </w:pPr>
    </w:p>
    <w:p w:rsidR="00A77570" w:rsidRDefault="00A77570" w:rsidP="00A77570">
      <w:pPr>
        <w:pStyle w:val="a3"/>
        <w:spacing w:before="12"/>
        <w:rPr>
          <w:rFonts w:ascii="Symbol" w:hAnsi="Symbol"/>
        </w:rPr>
      </w:pPr>
    </w:p>
    <w:p w:rsidR="00A77570" w:rsidRDefault="00A77570" w:rsidP="00A77570">
      <w:pPr>
        <w:pStyle w:val="a3"/>
        <w:spacing w:before="88" w:line="247" w:lineRule="auto"/>
        <w:ind w:left="681" w:right="164" w:firstLine="851"/>
        <w:jc w:val="both"/>
      </w:pPr>
      <w:r>
        <w:t>Существует зона оптимальных углов, при которых сила и напряжение</w:t>
      </w:r>
      <w:r>
        <w:rPr>
          <w:spacing w:val="1"/>
        </w:rPr>
        <w:t xml:space="preserve"> </w:t>
      </w:r>
      <w:r>
        <w:t xml:space="preserve">волочения имеют минимальные значения. Увеличение </w:t>
      </w:r>
      <w:r>
        <w:rPr>
          <w:rFonts w:ascii="Symbol" w:hAnsi="Symbol"/>
        </w:rPr>
        <w:t></w:t>
      </w:r>
      <w:r>
        <w:t xml:space="preserve"> (сверх оптимальных</w:t>
      </w:r>
      <w:r>
        <w:rPr>
          <w:spacing w:val="-67"/>
        </w:rPr>
        <w:t xml:space="preserve"> </w:t>
      </w:r>
      <w:r>
        <w:t>значений) приводит к уменьшению контактной поверхности металла с воло-</w:t>
      </w:r>
      <w:r>
        <w:rPr>
          <w:spacing w:val="1"/>
        </w:rPr>
        <w:t xml:space="preserve"> </w:t>
      </w:r>
      <w:r>
        <w:t>кой, что снижает силу трения и силу волочения. Одновременно повышается</w:t>
      </w:r>
      <w:r>
        <w:rPr>
          <w:spacing w:val="1"/>
        </w:rPr>
        <w:t xml:space="preserve"> </w:t>
      </w:r>
      <w:r>
        <w:t>давление</w:t>
      </w:r>
      <w:r>
        <w:rPr>
          <w:spacing w:val="33"/>
        </w:rPr>
        <w:t xml:space="preserve"> </w:t>
      </w:r>
      <w:r>
        <w:t>металла</w:t>
      </w:r>
      <w:r>
        <w:rPr>
          <w:spacing w:val="33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поверхность</w:t>
      </w:r>
      <w:r>
        <w:rPr>
          <w:spacing w:val="34"/>
        </w:rPr>
        <w:t xml:space="preserve"> </w:t>
      </w:r>
      <w:r>
        <w:t>волочильного</w:t>
      </w:r>
      <w:r>
        <w:rPr>
          <w:spacing w:val="35"/>
        </w:rPr>
        <w:t xml:space="preserve"> </w:t>
      </w:r>
      <w:r>
        <w:t>канала,</w:t>
      </w:r>
      <w:r>
        <w:rPr>
          <w:spacing w:val="33"/>
        </w:rPr>
        <w:t xml:space="preserve"> </w:t>
      </w:r>
      <w:r>
        <w:t>выжимается</w:t>
      </w:r>
      <w:r>
        <w:rPr>
          <w:spacing w:val="34"/>
        </w:rPr>
        <w:t xml:space="preserve"> </w:t>
      </w:r>
      <w:r>
        <w:t>смазка</w:t>
      </w:r>
      <w:r>
        <w:rPr>
          <w:spacing w:val="-68"/>
        </w:rPr>
        <w:t xml:space="preserve"> </w:t>
      </w:r>
      <w:r>
        <w:t>из деформационной зоны, растет коэффициент трения и усилие волочения.</w:t>
      </w:r>
      <w:r>
        <w:rPr>
          <w:spacing w:val="1"/>
        </w:rPr>
        <w:t xml:space="preserve"> </w:t>
      </w:r>
      <w:r>
        <w:t>Кроме того, на преодоление дополнительных сдвигов из-за увеличения сте-</w:t>
      </w:r>
      <w:r>
        <w:rPr>
          <w:spacing w:val="1"/>
        </w:rPr>
        <w:t xml:space="preserve"> </w:t>
      </w:r>
      <w:r>
        <w:t xml:space="preserve">пени деформации требуется дополнительная сила. При значениях </w:t>
      </w:r>
      <w:r>
        <w:rPr>
          <w:rFonts w:ascii="Symbol" w:hAnsi="Symbol"/>
        </w:rPr>
        <w:t></w:t>
      </w:r>
      <w:r>
        <w:t xml:space="preserve"> меньше</w:t>
      </w:r>
      <w:r>
        <w:rPr>
          <w:spacing w:val="1"/>
        </w:rPr>
        <w:t xml:space="preserve"> </w:t>
      </w:r>
      <w:r>
        <w:t>оптимальных увеличивается контактная поверхность металла с волокой, т.е.</w:t>
      </w:r>
      <w:r>
        <w:rPr>
          <w:spacing w:val="1"/>
        </w:rPr>
        <w:t xml:space="preserve"> </w:t>
      </w:r>
      <w:r>
        <w:t>растет сила</w:t>
      </w:r>
      <w:r>
        <w:rPr>
          <w:spacing w:val="-3"/>
        </w:rPr>
        <w:t xml:space="preserve"> </w:t>
      </w:r>
      <w:r>
        <w:t>трения,</w:t>
      </w:r>
      <w:r>
        <w:rPr>
          <w:spacing w:val="-1"/>
        </w:rPr>
        <w:t xml:space="preserve"> </w:t>
      </w:r>
      <w:r>
        <w:t>но снижается</w:t>
      </w:r>
      <w:r>
        <w:rPr>
          <w:spacing w:val="-1"/>
        </w:rPr>
        <w:t xml:space="preserve"> </w:t>
      </w:r>
      <w:r>
        <w:t>степень</w:t>
      </w:r>
      <w:r>
        <w:rPr>
          <w:spacing w:val="-2"/>
        </w:rPr>
        <w:t xml:space="preserve"> </w:t>
      </w:r>
      <w:r>
        <w:t>деформации.</w:t>
      </w:r>
    </w:p>
    <w:p w:rsidR="00A77570" w:rsidRDefault="00A77570" w:rsidP="00A77570">
      <w:pPr>
        <w:pStyle w:val="a3"/>
        <w:spacing w:line="247" w:lineRule="auto"/>
        <w:ind w:left="681" w:right="164" w:firstLine="850"/>
        <w:jc w:val="both"/>
      </w:pPr>
      <w:r>
        <w:t>Наличие двух групп факторов, оказывающих противоположное влия-</w:t>
      </w:r>
      <w:r>
        <w:rPr>
          <w:spacing w:val="1"/>
        </w:rPr>
        <w:t xml:space="preserve"> </w:t>
      </w:r>
      <w:r>
        <w:t xml:space="preserve">ние на силу волочения, и обусловливает существование </w:t>
      </w:r>
      <w:r>
        <w:rPr>
          <w:i/>
        </w:rPr>
        <w:t>зоны оптимальных</w:t>
      </w:r>
      <w:r>
        <w:rPr>
          <w:i/>
          <w:spacing w:val="1"/>
        </w:rPr>
        <w:t xml:space="preserve"> </w:t>
      </w:r>
      <w:r>
        <w:rPr>
          <w:i/>
        </w:rPr>
        <w:t>углов</w:t>
      </w:r>
      <w:r>
        <w:t>,</w:t>
      </w:r>
      <w:r>
        <w:rPr>
          <w:spacing w:val="-2"/>
        </w:rPr>
        <w:t xml:space="preserve"> </w:t>
      </w:r>
      <w:r>
        <w:t>которая</w:t>
      </w:r>
      <w:r>
        <w:rPr>
          <w:spacing w:val="-2"/>
        </w:rPr>
        <w:t xml:space="preserve"> </w:t>
      </w:r>
      <w:r>
        <w:t>обычно</w:t>
      </w:r>
      <w:r>
        <w:rPr>
          <w:spacing w:val="-1"/>
        </w:rPr>
        <w:t xml:space="preserve"> </w:t>
      </w:r>
      <w:r>
        <w:t>находится в интервале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18</w:t>
      </w:r>
      <w:r>
        <w:rPr>
          <w:vertAlign w:val="superscript"/>
        </w:rPr>
        <w:t>о</w:t>
      </w:r>
      <w:r>
        <w:t>.</w:t>
      </w:r>
    </w:p>
    <w:p w:rsidR="00A77570" w:rsidRDefault="00A77570" w:rsidP="00A77570">
      <w:pPr>
        <w:pStyle w:val="a3"/>
        <w:spacing w:line="247" w:lineRule="auto"/>
        <w:ind w:left="680" w:right="163" w:firstLine="851"/>
        <w:jc w:val="both"/>
      </w:pPr>
      <w:r>
        <w:t>Для изготовления волок используют три группы материалов: сталь,</w:t>
      </w:r>
      <w:r>
        <w:rPr>
          <w:spacing w:val="1"/>
        </w:rPr>
        <w:t xml:space="preserve"> </w:t>
      </w:r>
      <w:r>
        <w:t>твердые сплавы и алмазы. Для стальных волок в зависимости от характери-</w:t>
      </w:r>
      <w:r>
        <w:rPr>
          <w:spacing w:val="1"/>
        </w:rPr>
        <w:t xml:space="preserve"> </w:t>
      </w:r>
      <w:r>
        <w:rPr>
          <w:spacing w:val="-3"/>
        </w:rPr>
        <w:t>стики</w:t>
      </w:r>
      <w:r>
        <w:rPr>
          <w:spacing w:val="-15"/>
        </w:rPr>
        <w:t xml:space="preserve"> </w:t>
      </w:r>
      <w:r>
        <w:rPr>
          <w:spacing w:val="-3"/>
        </w:rPr>
        <w:t>протягиваемого</w:t>
      </w:r>
      <w:r>
        <w:rPr>
          <w:spacing w:val="-13"/>
        </w:rPr>
        <w:t xml:space="preserve"> </w:t>
      </w:r>
      <w:r>
        <w:rPr>
          <w:spacing w:val="-3"/>
        </w:rPr>
        <w:t>материала</w:t>
      </w:r>
      <w:r>
        <w:rPr>
          <w:spacing w:val="-13"/>
        </w:rPr>
        <w:t xml:space="preserve"> </w:t>
      </w:r>
      <w:r>
        <w:rPr>
          <w:spacing w:val="-2"/>
        </w:rPr>
        <w:t>применяют</w:t>
      </w:r>
      <w:r>
        <w:rPr>
          <w:spacing w:val="-13"/>
        </w:rPr>
        <w:t xml:space="preserve"> </w:t>
      </w:r>
      <w:r>
        <w:rPr>
          <w:spacing w:val="-2"/>
        </w:rPr>
        <w:t>стали</w:t>
      </w:r>
      <w:r>
        <w:rPr>
          <w:spacing w:val="-12"/>
        </w:rPr>
        <w:t xml:space="preserve"> </w:t>
      </w:r>
      <w:r>
        <w:rPr>
          <w:spacing w:val="-2"/>
        </w:rPr>
        <w:t>трех</w:t>
      </w:r>
      <w:r>
        <w:rPr>
          <w:spacing w:val="-14"/>
        </w:rPr>
        <w:t xml:space="preserve"> </w:t>
      </w:r>
      <w:r>
        <w:rPr>
          <w:spacing w:val="-2"/>
        </w:rPr>
        <w:t>групп:</w:t>
      </w:r>
      <w:r>
        <w:rPr>
          <w:spacing w:val="-7"/>
        </w:rPr>
        <w:t xml:space="preserve"> </w:t>
      </w:r>
      <w:r>
        <w:rPr>
          <w:spacing w:val="-2"/>
        </w:rPr>
        <w:t>нелегированные</w:t>
      </w:r>
      <w:r>
        <w:rPr>
          <w:spacing w:val="-67"/>
        </w:rPr>
        <w:t xml:space="preserve"> </w:t>
      </w:r>
      <w:r>
        <w:t>марок У8-У12; хромомолибденовые марок Х12М; инструментальные разных</w:t>
      </w:r>
      <w:r>
        <w:rPr>
          <w:spacing w:val="1"/>
        </w:rPr>
        <w:t xml:space="preserve"> </w:t>
      </w:r>
      <w:r>
        <w:t>марок:</w:t>
      </w:r>
      <w:r>
        <w:rPr>
          <w:spacing w:val="-2"/>
        </w:rPr>
        <w:t xml:space="preserve"> </w:t>
      </w:r>
      <w:r>
        <w:t>ШХ15,</w:t>
      </w:r>
      <w:r>
        <w:rPr>
          <w:spacing w:val="-1"/>
        </w:rPr>
        <w:t xml:space="preserve"> </w:t>
      </w:r>
      <w:r>
        <w:t>40Х5Т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A77570" w:rsidRDefault="00A77570" w:rsidP="00A77570">
      <w:pPr>
        <w:pStyle w:val="a3"/>
        <w:ind w:left="681" w:right="166" w:firstLine="850"/>
        <w:jc w:val="both"/>
      </w:pPr>
      <w:r>
        <w:t>Твердосплавные волоки получают порошковым методом, используя</w:t>
      </w:r>
      <w:r>
        <w:rPr>
          <w:spacing w:val="1"/>
        </w:rPr>
        <w:t xml:space="preserve"> </w:t>
      </w:r>
      <w:r>
        <w:t>сплавы на основе карбидов вольфрама или титана с кобальтом в качестве</w:t>
      </w:r>
      <w:r>
        <w:rPr>
          <w:spacing w:val="1"/>
        </w:rPr>
        <w:t xml:space="preserve"> </w:t>
      </w:r>
      <w:r>
        <w:t>связующего материала. Они обладают очень большой прочностью на сжатие</w:t>
      </w:r>
      <w:r>
        <w:rPr>
          <w:spacing w:val="1"/>
        </w:rPr>
        <w:t xml:space="preserve"> </w:t>
      </w:r>
      <w:r>
        <w:t>и изгиб и высоким пределом упругости. Твердость и износостойкость таких</w:t>
      </w:r>
      <w:r>
        <w:rPr>
          <w:spacing w:val="1"/>
        </w:rPr>
        <w:t xml:space="preserve"> </w:t>
      </w:r>
      <w:r>
        <w:t>волок значительно выше, чем стальных. Для изготовления волок рекоменду-</w:t>
      </w:r>
      <w:r>
        <w:rPr>
          <w:spacing w:val="1"/>
        </w:rPr>
        <w:t xml:space="preserve"> </w:t>
      </w:r>
      <w:r>
        <w:t>ют</w:t>
      </w:r>
      <w:r>
        <w:rPr>
          <w:spacing w:val="-3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марки</w:t>
      </w:r>
      <w:r>
        <w:rPr>
          <w:spacing w:val="-3"/>
        </w:rPr>
        <w:t xml:space="preserve"> </w:t>
      </w:r>
      <w:r>
        <w:t>твердых</w:t>
      </w:r>
      <w:r>
        <w:rPr>
          <w:spacing w:val="-1"/>
        </w:rPr>
        <w:t xml:space="preserve"> </w:t>
      </w:r>
      <w:r>
        <w:t>сплавов:</w:t>
      </w:r>
      <w:r>
        <w:rPr>
          <w:spacing w:val="-2"/>
        </w:rPr>
        <w:t xml:space="preserve"> </w:t>
      </w:r>
      <w:r>
        <w:t>ВК3,</w:t>
      </w:r>
      <w:r>
        <w:rPr>
          <w:spacing w:val="-2"/>
        </w:rPr>
        <w:t xml:space="preserve"> </w:t>
      </w:r>
      <w:r>
        <w:t>ВК3М,</w:t>
      </w:r>
      <w:r>
        <w:rPr>
          <w:spacing w:val="-2"/>
        </w:rPr>
        <w:t xml:space="preserve"> </w:t>
      </w:r>
      <w:r>
        <w:t>ВК4,</w:t>
      </w:r>
      <w:r>
        <w:rPr>
          <w:spacing w:val="-2"/>
        </w:rPr>
        <w:t xml:space="preserve"> </w:t>
      </w:r>
      <w:r>
        <w:t>ВК6,</w:t>
      </w:r>
      <w:r>
        <w:rPr>
          <w:spacing w:val="-1"/>
        </w:rPr>
        <w:t xml:space="preserve"> </w:t>
      </w:r>
      <w:r>
        <w:t>ВК6М,</w:t>
      </w:r>
      <w:r>
        <w:rPr>
          <w:spacing w:val="-1"/>
        </w:rPr>
        <w:t xml:space="preserve"> </w:t>
      </w:r>
      <w:r>
        <w:t>ВК8.</w:t>
      </w:r>
    </w:p>
    <w:p w:rsidR="00A77570" w:rsidRDefault="00A77570" w:rsidP="00A77570">
      <w:pPr>
        <w:jc w:val="both"/>
        <w:sectPr w:rsidR="00A77570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A77570" w:rsidRDefault="00A77570" w:rsidP="00A77570">
      <w:pPr>
        <w:pStyle w:val="a3"/>
        <w:spacing w:before="8"/>
        <w:rPr>
          <w:sz w:val="16"/>
        </w:rPr>
      </w:pPr>
    </w:p>
    <w:p w:rsidR="00A77570" w:rsidRDefault="00A77570" w:rsidP="00A77570">
      <w:pPr>
        <w:pStyle w:val="a3"/>
        <w:spacing w:before="89"/>
        <w:ind w:left="682" w:right="166" w:firstLine="850"/>
        <w:jc w:val="both"/>
      </w:pPr>
      <w:r>
        <w:t>При</w:t>
      </w:r>
      <w:r>
        <w:rPr>
          <w:spacing w:val="-16"/>
        </w:rPr>
        <w:t xml:space="preserve"> </w:t>
      </w:r>
      <w:r>
        <w:t>производстве</w:t>
      </w:r>
      <w:r>
        <w:rPr>
          <w:spacing w:val="-15"/>
        </w:rPr>
        <w:t xml:space="preserve"> </w:t>
      </w:r>
      <w:r>
        <w:t>проволоки</w:t>
      </w:r>
      <w:r>
        <w:rPr>
          <w:spacing w:val="-17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цветных</w:t>
      </w:r>
      <w:r>
        <w:rPr>
          <w:spacing w:val="-15"/>
        </w:rPr>
        <w:t xml:space="preserve"> </w:t>
      </w:r>
      <w:r>
        <w:t>металлов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сплавов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качестве</w:t>
      </w:r>
      <w:r>
        <w:rPr>
          <w:spacing w:val="-67"/>
        </w:rPr>
        <w:t xml:space="preserve"> </w:t>
      </w:r>
      <w:r>
        <w:rPr>
          <w:spacing w:val="-4"/>
        </w:rPr>
        <w:t>волочильного</w:t>
      </w:r>
      <w:r>
        <w:rPr>
          <w:spacing w:val="-12"/>
        </w:rPr>
        <w:t xml:space="preserve"> </w:t>
      </w:r>
      <w:r>
        <w:rPr>
          <w:spacing w:val="-3"/>
        </w:rPr>
        <w:t>инструмента</w:t>
      </w:r>
      <w:r>
        <w:rPr>
          <w:spacing w:val="-12"/>
        </w:rPr>
        <w:t xml:space="preserve"> </w:t>
      </w:r>
      <w:r>
        <w:rPr>
          <w:spacing w:val="-3"/>
        </w:rPr>
        <w:t>применяют</w:t>
      </w:r>
      <w:r>
        <w:rPr>
          <w:spacing w:val="-13"/>
        </w:rPr>
        <w:t xml:space="preserve"> </w:t>
      </w:r>
      <w:r>
        <w:rPr>
          <w:spacing w:val="-3"/>
        </w:rPr>
        <w:t>природные</w:t>
      </w:r>
      <w:r>
        <w:rPr>
          <w:spacing w:val="-13"/>
        </w:rPr>
        <w:t xml:space="preserve"> </w:t>
      </w:r>
      <w:r>
        <w:rPr>
          <w:spacing w:val="-3"/>
        </w:rPr>
        <w:t>и</w:t>
      </w:r>
      <w:r>
        <w:rPr>
          <w:spacing w:val="-12"/>
        </w:rPr>
        <w:t xml:space="preserve"> </w:t>
      </w:r>
      <w:r>
        <w:rPr>
          <w:spacing w:val="-3"/>
        </w:rPr>
        <w:t>синтетические</w:t>
      </w:r>
      <w:r>
        <w:rPr>
          <w:spacing w:val="-15"/>
        </w:rPr>
        <w:t xml:space="preserve"> </w:t>
      </w:r>
      <w:r>
        <w:rPr>
          <w:spacing w:val="-3"/>
        </w:rPr>
        <w:t>алмазы.</w:t>
      </w:r>
    </w:p>
    <w:p w:rsidR="00A77570" w:rsidRDefault="00A77570" w:rsidP="00A77570">
      <w:pPr>
        <w:pStyle w:val="a3"/>
        <w:spacing w:before="3"/>
      </w:pPr>
    </w:p>
    <w:p w:rsidR="00A77570" w:rsidRDefault="00A77570" w:rsidP="00A77570">
      <w:pPr>
        <w:pStyle w:val="3"/>
        <w:ind w:left="3484"/>
      </w:pPr>
      <w:r>
        <w:t>Оборудование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волочения</w:t>
      </w:r>
    </w:p>
    <w:p w:rsidR="00A77570" w:rsidRDefault="00A77570" w:rsidP="00A77570">
      <w:pPr>
        <w:pStyle w:val="a3"/>
        <w:spacing w:before="65"/>
        <w:ind w:left="681" w:right="165" w:firstLine="850"/>
        <w:jc w:val="both"/>
      </w:pPr>
      <w:r>
        <w:t>Машины для волочения называют волочильными станами. Их основ-</w:t>
      </w:r>
      <w:r>
        <w:rPr>
          <w:spacing w:val="1"/>
        </w:rPr>
        <w:t xml:space="preserve"> </w:t>
      </w:r>
      <w:r>
        <w:t>ными элементами являются волочильный инструмент и тянущее устройство.</w:t>
      </w:r>
      <w:r>
        <w:rPr>
          <w:spacing w:val="1"/>
        </w:rPr>
        <w:t xml:space="preserve"> </w:t>
      </w:r>
      <w:r>
        <w:t>Станы могут быть с прямолинейным движением протягиваемого металла и с</w:t>
      </w:r>
      <w:r>
        <w:rPr>
          <w:spacing w:val="1"/>
        </w:rPr>
        <w:t xml:space="preserve"> </w:t>
      </w:r>
      <w:r>
        <w:t>наматыванием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барабан.</w:t>
      </w:r>
    </w:p>
    <w:p w:rsidR="00A77570" w:rsidRDefault="00A77570" w:rsidP="00A77570">
      <w:pPr>
        <w:spacing w:before="1"/>
        <w:ind w:left="681" w:right="166" w:firstLine="850"/>
        <w:jc w:val="both"/>
        <w:rPr>
          <w:sz w:val="28"/>
        </w:rPr>
      </w:pPr>
      <w:r>
        <w:rPr>
          <w:b/>
          <w:i/>
          <w:sz w:val="28"/>
        </w:rPr>
        <w:t>Станы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прямолинейным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движением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протягиваемого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металла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Первый тип машин применяют для волочения профилей, сматывание в бунт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 вызывает определенные трудности из-за больших площадей сечения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или возможности нарушения формы сечения. Основной вид такого оборудо-</w:t>
      </w:r>
      <w:r>
        <w:rPr>
          <w:spacing w:val="1"/>
          <w:sz w:val="28"/>
        </w:rPr>
        <w:t xml:space="preserve"> </w:t>
      </w:r>
      <w:r>
        <w:rPr>
          <w:sz w:val="28"/>
        </w:rPr>
        <w:t>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цепные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волочильные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станы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(рис.</w:t>
      </w:r>
      <w:r>
        <w:rPr>
          <w:spacing w:val="-1"/>
          <w:sz w:val="28"/>
        </w:rPr>
        <w:t xml:space="preserve"> </w:t>
      </w:r>
      <w:r>
        <w:rPr>
          <w:sz w:val="28"/>
        </w:rPr>
        <w:t>2.38).</w:t>
      </w:r>
    </w:p>
    <w:p w:rsidR="00A77570" w:rsidRDefault="00A77570" w:rsidP="00A77570">
      <w:pPr>
        <w:pStyle w:val="a3"/>
        <w:spacing w:before="9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54E3D38F" wp14:editId="4337E712">
            <wp:simplePos x="0" y="0"/>
            <wp:positionH relativeFrom="page">
              <wp:posOffset>1854707</wp:posOffset>
            </wp:positionH>
            <wp:positionV relativeFrom="paragraph">
              <wp:posOffset>205975</wp:posOffset>
            </wp:positionV>
            <wp:extent cx="4470426" cy="2118836"/>
            <wp:effectExtent l="0" t="0" r="0" b="0"/>
            <wp:wrapTopAndBottom/>
            <wp:docPr id="357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image145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0426" cy="21188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77570" w:rsidRDefault="00A77570" w:rsidP="00A77570">
      <w:pPr>
        <w:spacing w:before="28"/>
        <w:ind w:left="3483"/>
        <w:jc w:val="both"/>
        <w:rPr>
          <w:sz w:val="24"/>
        </w:rPr>
      </w:pPr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r>
        <w:rPr>
          <w:sz w:val="24"/>
        </w:rPr>
        <w:t>2.38.</w:t>
      </w:r>
      <w:r>
        <w:rPr>
          <w:spacing w:val="-3"/>
          <w:sz w:val="24"/>
        </w:rPr>
        <w:t xml:space="preserve"> </w:t>
      </w:r>
      <w:r>
        <w:rPr>
          <w:sz w:val="24"/>
        </w:rPr>
        <w:t>Цепной</w:t>
      </w:r>
      <w:r>
        <w:rPr>
          <w:spacing w:val="-3"/>
          <w:sz w:val="24"/>
        </w:rPr>
        <w:t xml:space="preserve"> </w:t>
      </w:r>
      <w:r>
        <w:rPr>
          <w:sz w:val="24"/>
        </w:rPr>
        <w:t>волочильный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стан</w:t>
      </w:r>
    </w:p>
    <w:p w:rsidR="00A77570" w:rsidRDefault="00A77570" w:rsidP="00A77570">
      <w:pPr>
        <w:pStyle w:val="a3"/>
        <w:spacing w:before="4"/>
        <w:rPr>
          <w:sz w:val="38"/>
        </w:rPr>
      </w:pPr>
    </w:p>
    <w:p w:rsidR="00A77570" w:rsidRDefault="00A77570" w:rsidP="00A77570">
      <w:pPr>
        <w:pStyle w:val="a3"/>
        <w:ind w:left="681" w:right="165" w:firstLine="850"/>
        <w:jc w:val="both"/>
      </w:pPr>
      <w:r>
        <w:t>В станине 1 укреплены два цепных барабана 4 и 2, на которые наки-</w:t>
      </w:r>
      <w:r>
        <w:rPr>
          <w:spacing w:val="1"/>
        </w:rPr>
        <w:t xml:space="preserve"> </w:t>
      </w:r>
      <w:r>
        <w:t>нута бесконечная цепь 3. По наклонным направляющим станины перемеща-</w:t>
      </w:r>
      <w:r>
        <w:rPr>
          <w:spacing w:val="1"/>
        </w:rPr>
        <w:t xml:space="preserve"> </w:t>
      </w:r>
      <w:r>
        <w:t>ется тележка 6, на которой укреплены крюк 5 с противовесом 7 и зажимное</w:t>
      </w:r>
      <w:r>
        <w:rPr>
          <w:spacing w:val="1"/>
        </w:rPr>
        <w:t xml:space="preserve"> </w:t>
      </w:r>
      <w:r>
        <w:t>приспособление в виде клещей 8. К передней стойке стана прикрепляется ин-</w:t>
      </w:r>
      <w:r>
        <w:rPr>
          <w:spacing w:val="-67"/>
        </w:rPr>
        <w:t xml:space="preserve"> </w:t>
      </w:r>
      <w:r>
        <w:t>струмент 9. Для начала работы на стане необходимо конец прутка обжать та-</w:t>
      </w:r>
      <w:r>
        <w:rPr>
          <w:spacing w:val="1"/>
        </w:rPr>
        <w:t xml:space="preserve"> </w:t>
      </w:r>
      <w:r>
        <w:t>ким образом, чтобы он прошел через отверстие инструмента (волоки) и был</w:t>
      </w:r>
      <w:r>
        <w:rPr>
          <w:spacing w:val="1"/>
        </w:rPr>
        <w:t xml:space="preserve"> </w:t>
      </w:r>
      <w:r>
        <w:t>захвачен губками клещей.</w:t>
      </w:r>
    </w:p>
    <w:p w:rsidR="00A77570" w:rsidRDefault="00A77570" w:rsidP="00A77570">
      <w:pPr>
        <w:pStyle w:val="a3"/>
        <w:spacing w:before="1"/>
        <w:ind w:left="681" w:right="164" w:firstLine="851"/>
        <w:jc w:val="both"/>
      </w:pPr>
      <w:r>
        <w:t>При работе барабан 4 получает вращение от электродвигателя через</w:t>
      </w:r>
      <w:r>
        <w:rPr>
          <w:spacing w:val="1"/>
        </w:rPr>
        <w:t xml:space="preserve"> </w:t>
      </w:r>
      <w:r>
        <w:t>редуктор. Крюк тележки накидывается на один из пальцев звена цепи, кото-</w:t>
      </w:r>
      <w:r>
        <w:rPr>
          <w:spacing w:val="1"/>
        </w:rPr>
        <w:t xml:space="preserve"> </w:t>
      </w:r>
      <w:r>
        <w:t>рая при перемещении будет передвигать тележку. При этом клещи, зажимая</w:t>
      </w:r>
      <w:r>
        <w:rPr>
          <w:spacing w:val="1"/>
        </w:rPr>
        <w:t xml:space="preserve"> </w:t>
      </w:r>
      <w:r>
        <w:t>пруток 10, протягивают его через отверстие волоки. В крайнем правом поло-</w:t>
      </w:r>
      <w:r>
        <w:rPr>
          <w:spacing w:val="1"/>
        </w:rPr>
        <w:t xml:space="preserve"> </w:t>
      </w:r>
      <w:r>
        <w:t>жении тележки крюк будет вытолкнут из звена цепи зубом барабана 4; про-</w:t>
      </w:r>
      <w:r>
        <w:rPr>
          <w:spacing w:val="1"/>
        </w:rPr>
        <w:t xml:space="preserve"> </w:t>
      </w:r>
      <w:r>
        <w:t>тивовес приподнимет крюк, клещи разожмутся, и тележка, будучи установ-</w:t>
      </w:r>
      <w:r>
        <w:rPr>
          <w:spacing w:val="1"/>
        </w:rPr>
        <w:t xml:space="preserve"> </w:t>
      </w:r>
      <w:r>
        <w:t>ленной на наклонных направляющих, переместится влево для повторения</w:t>
      </w:r>
      <w:r>
        <w:rPr>
          <w:spacing w:val="1"/>
        </w:rPr>
        <w:t xml:space="preserve"> </w:t>
      </w:r>
      <w:r>
        <w:t>цикла.</w:t>
      </w:r>
    </w:p>
    <w:p w:rsidR="00A77570" w:rsidRDefault="00A77570" w:rsidP="00A77570">
      <w:pPr>
        <w:ind w:left="681" w:firstLine="850"/>
        <w:rPr>
          <w:sz w:val="28"/>
        </w:rPr>
      </w:pPr>
      <w:r>
        <w:rPr>
          <w:b/>
          <w:i/>
          <w:sz w:val="28"/>
        </w:rPr>
        <w:t>Станы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барабанного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типа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делят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станы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однократного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много-</w:t>
      </w:r>
      <w:r>
        <w:rPr>
          <w:i/>
          <w:spacing w:val="-68"/>
          <w:sz w:val="28"/>
        </w:rPr>
        <w:t xml:space="preserve"> </w:t>
      </w:r>
      <w:r>
        <w:rPr>
          <w:i/>
          <w:sz w:val="28"/>
        </w:rPr>
        <w:t>кратного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волочения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(рис.</w:t>
      </w:r>
      <w:r>
        <w:rPr>
          <w:spacing w:val="-1"/>
          <w:sz w:val="28"/>
        </w:rPr>
        <w:t xml:space="preserve"> </w:t>
      </w:r>
      <w:r>
        <w:rPr>
          <w:sz w:val="28"/>
        </w:rPr>
        <w:t>2.39).</w:t>
      </w:r>
    </w:p>
    <w:p w:rsidR="00A77570" w:rsidRDefault="00A77570" w:rsidP="00A77570">
      <w:pPr>
        <w:rPr>
          <w:sz w:val="28"/>
        </w:rPr>
        <w:sectPr w:rsidR="00A77570">
          <w:pgSz w:w="11910" w:h="16840"/>
          <w:pgMar w:top="1120" w:right="680" w:bottom="580" w:left="1020" w:header="510" w:footer="395" w:gutter="0"/>
          <w:cols w:space="720"/>
        </w:sectPr>
      </w:pPr>
    </w:p>
    <w:p w:rsidR="00A77570" w:rsidRDefault="00A77570" w:rsidP="00A77570">
      <w:pPr>
        <w:pStyle w:val="a3"/>
        <w:spacing w:before="8"/>
        <w:rPr>
          <w:sz w:val="16"/>
        </w:rPr>
      </w:pPr>
    </w:p>
    <w:p w:rsidR="00A77570" w:rsidRDefault="00A77570" w:rsidP="00A77570">
      <w:pPr>
        <w:pStyle w:val="a3"/>
        <w:spacing w:before="89"/>
        <w:ind w:left="681" w:right="165" w:firstLine="850"/>
        <w:jc w:val="both"/>
      </w:pPr>
      <w:r>
        <w:t>Бунт проволоки 2 одевается на холостой барабан 1. При работе станов</w:t>
      </w:r>
      <w:r>
        <w:rPr>
          <w:spacing w:val="-67"/>
        </w:rPr>
        <w:t xml:space="preserve"> </w:t>
      </w:r>
      <w:r>
        <w:t xml:space="preserve">проволока протягивается через одну (рис. 2.39, </w:t>
      </w:r>
      <w:r>
        <w:rPr>
          <w:i/>
        </w:rPr>
        <w:t>а</w:t>
      </w:r>
      <w:r>
        <w:t>) или ряд последовательных</w:t>
      </w:r>
      <w:r>
        <w:rPr>
          <w:spacing w:val="1"/>
        </w:rPr>
        <w:t xml:space="preserve"> </w:t>
      </w:r>
      <w:r>
        <w:t xml:space="preserve">волок 3–6 (рис. 2.39, </w:t>
      </w:r>
      <w:r>
        <w:rPr>
          <w:i/>
        </w:rPr>
        <w:t>б</w:t>
      </w:r>
      <w:r>
        <w:t>). Барабаны 7–9 тяговые, на каждый из них наматыва-</w:t>
      </w:r>
      <w:r>
        <w:rPr>
          <w:spacing w:val="1"/>
        </w:rPr>
        <w:t xml:space="preserve"> </w:t>
      </w:r>
      <w:r>
        <w:t>ется 2–3 витка проволоки для создания тягового усилия. Протянутая прово-</w:t>
      </w:r>
      <w:r>
        <w:rPr>
          <w:spacing w:val="1"/>
        </w:rPr>
        <w:t xml:space="preserve"> </w:t>
      </w:r>
      <w:r>
        <w:t>лока</w:t>
      </w:r>
      <w:r>
        <w:rPr>
          <w:spacing w:val="-2"/>
        </w:rPr>
        <w:t xml:space="preserve"> </w:t>
      </w:r>
      <w:r>
        <w:t>поступает на приемный</w:t>
      </w:r>
      <w:r>
        <w:rPr>
          <w:spacing w:val="1"/>
        </w:rPr>
        <w:t xml:space="preserve"> </w:t>
      </w:r>
      <w:r>
        <w:t>барабан</w:t>
      </w:r>
      <w:r>
        <w:rPr>
          <w:spacing w:val="-2"/>
        </w:rPr>
        <w:t xml:space="preserve"> </w:t>
      </w:r>
      <w:r>
        <w:t>10.</w:t>
      </w:r>
    </w:p>
    <w:p w:rsidR="00A77570" w:rsidRDefault="00A77570" w:rsidP="00A77570">
      <w:pPr>
        <w:pStyle w:val="a3"/>
        <w:spacing w:before="10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52A87A60" wp14:editId="246B90BD">
            <wp:simplePos x="0" y="0"/>
            <wp:positionH relativeFrom="page">
              <wp:posOffset>2568701</wp:posOffset>
            </wp:positionH>
            <wp:positionV relativeFrom="paragraph">
              <wp:posOffset>206725</wp:posOffset>
            </wp:positionV>
            <wp:extent cx="2860222" cy="1088136"/>
            <wp:effectExtent l="0" t="0" r="0" b="0"/>
            <wp:wrapTopAndBottom/>
            <wp:docPr id="359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image146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0222" cy="1088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77570" w:rsidRDefault="00A77570" w:rsidP="00A77570">
      <w:pPr>
        <w:spacing w:before="29" w:after="122"/>
        <w:ind w:left="509"/>
        <w:jc w:val="center"/>
        <w:rPr>
          <w:i/>
          <w:sz w:val="24"/>
        </w:rPr>
      </w:pPr>
      <w:r>
        <w:rPr>
          <w:i/>
          <w:sz w:val="24"/>
        </w:rPr>
        <w:t>а</w:t>
      </w:r>
    </w:p>
    <w:p w:rsidR="00A77570" w:rsidRDefault="00A77570" w:rsidP="00A77570">
      <w:pPr>
        <w:pStyle w:val="a3"/>
        <w:ind w:left="198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4D9C70A9" wp14:editId="059AE09C">
            <wp:extent cx="4333951" cy="1277683"/>
            <wp:effectExtent l="0" t="0" r="0" b="0"/>
            <wp:docPr id="361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image147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3951" cy="1277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570" w:rsidRDefault="00A77570" w:rsidP="00A77570">
      <w:pPr>
        <w:spacing w:before="55"/>
        <w:ind w:left="507"/>
        <w:jc w:val="center"/>
        <w:rPr>
          <w:i/>
          <w:sz w:val="24"/>
        </w:rPr>
      </w:pPr>
      <w:r>
        <w:rPr>
          <w:i/>
          <w:sz w:val="24"/>
        </w:rPr>
        <w:t>б</w:t>
      </w:r>
    </w:p>
    <w:p w:rsidR="00A77570" w:rsidRDefault="00A77570" w:rsidP="00A77570">
      <w:pPr>
        <w:spacing w:before="118"/>
        <w:ind w:left="686" w:right="178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2.39.</w:t>
      </w:r>
      <w:r>
        <w:rPr>
          <w:spacing w:val="-2"/>
          <w:sz w:val="24"/>
        </w:rPr>
        <w:t xml:space="preserve"> </w:t>
      </w:r>
      <w:r>
        <w:rPr>
          <w:sz w:val="24"/>
        </w:rPr>
        <w:t>Барабанные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станы</w:t>
      </w:r>
      <w:r>
        <w:rPr>
          <w:spacing w:val="-3"/>
          <w:sz w:val="24"/>
        </w:rPr>
        <w:t xml:space="preserve"> </w:t>
      </w:r>
      <w:r>
        <w:rPr>
          <w:sz w:val="24"/>
        </w:rPr>
        <w:t>однократного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а</w:t>
      </w:r>
      <w:r>
        <w:rPr>
          <w:sz w:val="24"/>
        </w:rPr>
        <w:t>)</w:t>
      </w:r>
    </w:p>
    <w:p w:rsidR="00A77570" w:rsidRDefault="00A77570" w:rsidP="00A77570">
      <w:pPr>
        <w:ind w:left="686" w:right="178"/>
        <w:jc w:val="center"/>
        <w:rPr>
          <w:sz w:val="24"/>
        </w:rPr>
      </w:pP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многократного (</w:t>
      </w:r>
      <w:r>
        <w:rPr>
          <w:i/>
          <w:sz w:val="24"/>
        </w:rPr>
        <w:t>б</w:t>
      </w:r>
      <w:r>
        <w:rPr>
          <w:sz w:val="24"/>
        </w:rPr>
        <w:t>) волочения</w:t>
      </w:r>
    </w:p>
    <w:p w:rsidR="00A77570" w:rsidRDefault="00A77570" w:rsidP="00A77570">
      <w:pPr>
        <w:pStyle w:val="a3"/>
        <w:spacing w:before="5"/>
        <w:rPr>
          <w:sz w:val="38"/>
        </w:rPr>
      </w:pPr>
    </w:p>
    <w:p w:rsidR="00A77570" w:rsidRDefault="00A77570" w:rsidP="00A77570">
      <w:pPr>
        <w:pStyle w:val="a3"/>
        <w:ind w:left="680" w:right="166" w:firstLine="851"/>
        <w:jc w:val="both"/>
      </w:pPr>
      <w:r>
        <w:t>На цепных станах возможно получение изделий ограниченной длины</w:t>
      </w:r>
      <w:r>
        <w:rPr>
          <w:spacing w:val="1"/>
        </w:rPr>
        <w:t xml:space="preserve"> </w:t>
      </w:r>
      <w:r>
        <w:t>(обычно не более 18 м), на барабанных станах длина протягиваемого изделия</w:t>
      </w:r>
      <w:r>
        <w:rPr>
          <w:spacing w:val="-67"/>
        </w:rPr>
        <w:t xml:space="preserve"> </w:t>
      </w:r>
      <w:r>
        <w:t>может достигать сотен метров, поэтому скорости волочения на барабанных</w:t>
      </w:r>
      <w:r>
        <w:rPr>
          <w:spacing w:val="1"/>
        </w:rPr>
        <w:t xml:space="preserve"> </w:t>
      </w:r>
      <w:r>
        <w:t>станах в 10 и более раз выше, а отходы металла на захватки и концевую об-</w:t>
      </w:r>
      <w:r>
        <w:rPr>
          <w:spacing w:val="1"/>
        </w:rPr>
        <w:t xml:space="preserve"> </w:t>
      </w:r>
      <w:r>
        <w:t>резь</w:t>
      </w:r>
      <w:r>
        <w:rPr>
          <w:spacing w:val="-2"/>
        </w:rPr>
        <w:t xml:space="preserve"> </w:t>
      </w:r>
      <w:r>
        <w:t>значительно ниже.</w:t>
      </w:r>
    </w:p>
    <w:p w:rsidR="00A77570" w:rsidRDefault="00A77570" w:rsidP="00A77570">
      <w:pPr>
        <w:pStyle w:val="a3"/>
        <w:spacing w:line="247" w:lineRule="auto"/>
        <w:ind w:left="680" w:right="164" w:firstLine="850"/>
        <w:jc w:val="both"/>
      </w:pPr>
      <w:r>
        <w:t>Однако при волочении с навивкой на барабан требуются дополни-</w:t>
      </w:r>
      <w:r>
        <w:rPr>
          <w:spacing w:val="1"/>
        </w:rPr>
        <w:t xml:space="preserve"> </w:t>
      </w:r>
      <w:r>
        <w:t>тельные силы для изгиба протягиваемого изделия, которые тем больше, чем</w:t>
      </w:r>
      <w:r>
        <w:rPr>
          <w:spacing w:val="1"/>
        </w:rPr>
        <w:t xml:space="preserve"> </w:t>
      </w:r>
      <w:r>
        <w:t>меньше диаметр барабана и больше сечение изделия. Кроме того, при воло-</w:t>
      </w:r>
      <w:r>
        <w:rPr>
          <w:spacing w:val="1"/>
        </w:rPr>
        <w:t xml:space="preserve"> </w:t>
      </w:r>
      <w:r>
        <w:t>чении фасонных, особенно тонкостенных профилей и труб, в процессе на-</w:t>
      </w:r>
      <w:r>
        <w:rPr>
          <w:spacing w:val="1"/>
        </w:rPr>
        <w:t xml:space="preserve"> </w:t>
      </w:r>
      <w:r>
        <w:t>вивки на барабан возможно искажение формы поперечного сечения протяги-</w:t>
      </w:r>
      <w:r>
        <w:rPr>
          <w:spacing w:val="1"/>
        </w:rPr>
        <w:t xml:space="preserve"> </w:t>
      </w:r>
      <w:r>
        <w:t>ваемого</w:t>
      </w:r>
      <w:r>
        <w:rPr>
          <w:spacing w:val="45"/>
        </w:rPr>
        <w:t xml:space="preserve"> </w:t>
      </w:r>
      <w:r>
        <w:t>изделия.</w:t>
      </w:r>
      <w:r>
        <w:rPr>
          <w:spacing w:val="46"/>
        </w:rPr>
        <w:t xml:space="preserve"> </w:t>
      </w:r>
      <w:r>
        <w:t>Поэтому</w:t>
      </w:r>
      <w:r>
        <w:rPr>
          <w:spacing w:val="46"/>
        </w:rPr>
        <w:t xml:space="preserve"> </w:t>
      </w:r>
      <w:r>
        <w:t>станы</w:t>
      </w:r>
      <w:r>
        <w:rPr>
          <w:spacing w:val="46"/>
        </w:rPr>
        <w:t xml:space="preserve"> </w:t>
      </w:r>
      <w:r>
        <w:t>барабанного</w:t>
      </w:r>
      <w:r>
        <w:rPr>
          <w:spacing w:val="45"/>
        </w:rPr>
        <w:t xml:space="preserve"> </w:t>
      </w:r>
      <w:r>
        <w:t>типа</w:t>
      </w:r>
      <w:r>
        <w:rPr>
          <w:spacing w:val="45"/>
        </w:rPr>
        <w:t xml:space="preserve"> </w:t>
      </w:r>
      <w:r>
        <w:t>применяют</w:t>
      </w:r>
      <w:r>
        <w:rPr>
          <w:spacing w:val="46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основном</w:t>
      </w:r>
      <w:r>
        <w:rPr>
          <w:spacing w:val="-67"/>
        </w:rPr>
        <w:t xml:space="preserve"> </w:t>
      </w:r>
      <w:r>
        <w:rPr>
          <w:spacing w:val="-2"/>
        </w:rPr>
        <w:t>для</w:t>
      </w:r>
      <w:r>
        <w:rPr>
          <w:spacing w:val="-8"/>
        </w:rPr>
        <w:t xml:space="preserve"> </w:t>
      </w:r>
      <w:r>
        <w:rPr>
          <w:spacing w:val="-2"/>
        </w:rPr>
        <w:t>волочения</w:t>
      </w:r>
      <w:r>
        <w:rPr>
          <w:spacing w:val="-14"/>
        </w:rPr>
        <w:t xml:space="preserve"> </w:t>
      </w:r>
      <w:r>
        <w:rPr>
          <w:spacing w:val="-2"/>
        </w:rPr>
        <w:t>прутков</w:t>
      </w:r>
      <w:r>
        <w:rPr>
          <w:spacing w:val="-14"/>
        </w:rPr>
        <w:t xml:space="preserve"> </w:t>
      </w:r>
      <w:r>
        <w:rPr>
          <w:spacing w:val="-2"/>
        </w:rPr>
        <w:t>диаметром</w:t>
      </w:r>
      <w:r>
        <w:rPr>
          <w:spacing w:val="-14"/>
        </w:rPr>
        <w:t xml:space="preserve"> </w:t>
      </w:r>
      <w:r>
        <w:rPr>
          <w:spacing w:val="-2"/>
        </w:rPr>
        <w:t>не</w:t>
      </w:r>
      <w:r>
        <w:rPr>
          <w:spacing w:val="-15"/>
        </w:rPr>
        <w:t xml:space="preserve"> </w:t>
      </w:r>
      <w:r>
        <w:rPr>
          <w:spacing w:val="-2"/>
        </w:rPr>
        <w:t>более</w:t>
      </w:r>
      <w:r>
        <w:rPr>
          <w:spacing w:val="-15"/>
        </w:rPr>
        <w:t xml:space="preserve"> </w:t>
      </w:r>
      <w:r>
        <w:rPr>
          <w:spacing w:val="-2"/>
        </w:rPr>
        <w:t>12</w:t>
      </w:r>
      <w:r>
        <w:rPr>
          <w:spacing w:val="-13"/>
        </w:rPr>
        <w:t xml:space="preserve"> </w:t>
      </w:r>
      <w:r>
        <w:rPr>
          <w:spacing w:val="-2"/>
        </w:rPr>
        <w:t>мм</w:t>
      </w:r>
      <w:r>
        <w:rPr>
          <w:spacing w:val="-15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труб</w:t>
      </w:r>
      <w:r>
        <w:rPr>
          <w:spacing w:val="-15"/>
        </w:rPr>
        <w:t xml:space="preserve"> </w:t>
      </w:r>
      <w:r>
        <w:rPr>
          <w:spacing w:val="-1"/>
        </w:rPr>
        <w:t>диаметром</w:t>
      </w:r>
      <w:r>
        <w:rPr>
          <w:spacing w:val="-16"/>
        </w:rPr>
        <w:t xml:space="preserve"> </w:t>
      </w:r>
      <w:r>
        <w:rPr>
          <w:spacing w:val="-1"/>
        </w:rPr>
        <w:t>не</w:t>
      </w:r>
      <w:r>
        <w:rPr>
          <w:spacing w:val="-15"/>
        </w:rPr>
        <w:t xml:space="preserve"> </w:t>
      </w:r>
      <w:r>
        <w:rPr>
          <w:spacing w:val="-1"/>
        </w:rPr>
        <w:t>более</w:t>
      </w:r>
      <w:r>
        <w:rPr>
          <w:spacing w:val="-14"/>
        </w:rPr>
        <w:t xml:space="preserve"> </w:t>
      </w:r>
      <w:r>
        <w:rPr>
          <w:spacing w:val="-1"/>
        </w:rPr>
        <w:t>50</w:t>
      </w:r>
      <w:r>
        <w:rPr>
          <w:spacing w:val="-68"/>
        </w:rPr>
        <w:t xml:space="preserve"> </w:t>
      </w:r>
      <w:r>
        <w:t>мм при минимальной толщине стенки 3 мм. При уменьшении толщины стен-</w:t>
      </w:r>
      <w:r>
        <w:rPr>
          <w:spacing w:val="1"/>
        </w:rPr>
        <w:t xml:space="preserve"> </w:t>
      </w:r>
      <w:r>
        <w:t>ки до 1,5 мм диаметр трубы не должен превышать 25 мм. Для остального</w:t>
      </w:r>
      <w:r>
        <w:rPr>
          <w:spacing w:val="1"/>
        </w:rPr>
        <w:t xml:space="preserve"> </w:t>
      </w:r>
      <w:r>
        <w:t>сортамента</w:t>
      </w:r>
      <w:r>
        <w:rPr>
          <w:spacing w:val="-4"/>
        </w:rPr>
        <w:t xml:space="preserve"> </w:t>
      </w:r>
      <w:r>
        <w:t>изделий</w:t>
      </w:r>
      <w:r>
        <w:rPr>
          <w:spacing w:val="-1"/>
        </w:rPr>
        <w:t xml:space="preserve"> </w:t>
      </w:r>
      <w:r>
        <w:t>применяются</w:t>
      </w:r>
      <w:r>
        <w:rPr>
          <w:spacing w:val="-1"/>
        </w:rPr>
        <w:t xml:space="preserve"> </w:t>
      </w:r>
      <w:r>
        <w:t>станы</w:t>
      </w:r>
      <w:r>
        <w:rPr>
          <w:spacing w:val="-2"/>
        </w:rPr>
        <w:t xml:space="preserve"> </w:t>
      </w:r>
      <w:r>
        <w:t>линейного</w:t>
      </w:r>
      <w:r>
        <w:rPr>
          <w:spacing w:val="-1"/>
        </w:rPr>
        <w:t xml:space="preserve"> </w:t>
      </w:r>
      <w:r>
        <w:t>волочения.</w:t>
      </w:r>
    </w:p>
    <w:p w:rsidR="00A77570" w:rsidRDefault="00A77570" w:rsidP="00A77570">
      <w:pPr>
        <w:pStyle w:val="a3"/>
        <w:spacing w:before="10"/>
      </w:pPr>
    </w:p>
    <w:p w:rsidR="00A77570" w:rsidRDefault="00A77570" w:rsidP="00A77570">
      <w:pPr>
        <w:pStyle w:val="3"/>
        <w:ind w:left="3584"/>
        <w:jc w:val="left"/>
      </w:pPr>
      <w:r>
        <w:t>Технология</w:t>
      </w:r>
      <w:r>
        <w:rPr>
          <w:spacing w:val="-3"/>
        </w:rPr>
        <w:t xml:space="preserve"> </w:t>
      </w:r>
      <w:r>
        <w:t>волочения</w:t>
      </w:r>
      <w:r>
        <w:rPr>
          <w:spacing w:val="-1"/>
        </w:rPr>
        <w:t xml:space="preserve"> </w:t>
      </w:r>
      <w:r>
        <w:t>труб</w:t>
      </w:r>
    </w:p>
    <w:p w:rsidR="00A77570" w:rsidRDefault="00A77570" w:rsidP="00A77570">
      <w:pPr>
        <w:pStyle w:val="a3"/>
        <w:spacing w:before="66" w:line="247" w:lineRule="auto"/>
        <w:ind w:left="682" w:firstLine="850"/>
      </w:pPr>
      <w:r>
        <w:t>При</w:t>
      </w:r>
      <w:r>
        <w:rPr>
          <w:spacing w:val="27"/>
        </w:rPr>
        <w:t xml:space="preserve"> </w:t>
      </w:r>
      <w:r>
        <w:t>волочении</w:t>
      </w:r>
      <w:r>
        <w:rPr>
          <w:spacing w:val="28"/>
        </w:rPr>
        <w:t xml:space="preserve"> </w:t>
      </w:r>
      <w:r>
        <w:t>труб</w:t>
      </w:r>
      <w:r>
        <w:rPr>
          <w:spacing w:val="28"/>
        </w:rPr>
        <w:t xml:space="preserve"> </w:t>
      </w:r>
      <w:r>
        <w:t>обычно</w:t>
      </w:r>
      <w:r>
        <w:rPr>
          <w:spacing w:val="27"/>
        </w:rPr>
        <w:t xml:space="preserve"> </w:t>
      </w:r>
      <w:r>
        <w:t>изменяются</w:t>
      </w:r>
      <w:r>
        <w:rPr>
          <w:spacing w:val="28"/>
        </w:rPr>
        <w:t xml:space="preserve"> </w:t>
      </w:r>
      <w:r>
        <w:t>не</w:t>
      </w:r>
      <w:r>
        <w:rPr>
          <w:spacing w:val="27"/>
        </w:rPr>
        <w:t xml:space="preserve"> </w:t>
      </w:r>
      <w:r>
        <w:t>только</w:t>
      </w:r>
      <w:r>
        <w:rPr>
          <w:spacing w:val="27"/>
        </w:rPr>
        <w:t xml:space="preserve"> </w:t>
      </w:r>
      <w:r>
        <w:t>диаметр,</w:t>
      </w:r>
      <w:r>
        <w:rPr>
          <w:spacing w:val="27"/>
        </w:rPr>
        <w:t xml:space="preserve"> </w:t>
      </w:r>
      <w:r>
        <w:t>как</w:t>
      </w:r>
      <w:r>
        <w:rPr>
          <w:spacing w:val="28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волочении</w:t>
      </w:r>
      <w:r>
        <w:rPr>
          <w:spacing w:val="-1"/>
        </w:rPr>
        <w:t xml:space="preserve"> </w:t>
      </w:r>
      <w:r>
        <w:t>проволоки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прутков,</w:t>
      </w:r>
      <w:r>
        <w:rPr>
          <w:spacing w:val="-2"/>
        </w:rPr>
        <w:t xml:space="preserve"> </w:t>
      </w:r>
      <w:r>
        <w:t>но и толщина стенки.</w:t>
      </w:r>
    </w:p>
    <w:p w:rsidR="00A77570" w:rsidRDefault="00A77570" w:rsidP="00A77570">
      <w:pPr>
        <w:pStyle w:val="a3"/>
        <w:spacing w:line="321" w:lineRule="exact"/>
        <w:ind w:left="1533"/>
      </w:pPr>
      <w:r>
        <w:rPr>
          <w:spacing w:val="-4"/>
        </w:rPr>
        <w:t>Существуют</w:t>
      </w:r>
      <w:r>
        <w:rPr>
          <w:spacing w:val="-12"/>
        </w:rPr>
        <w:t xml:space="preserve"> </w:t>
      </w:r>
      <w:r>
        <w:rPr>
          <w:spacing w:val="-4"/>
        </w:rPr>
        <w:t>безоправочное</w:t>
      </w:r>
      <w:r>
        <w:rPr>
          <w:spacing w:val="-11"/>
        </w:rPr>
        <w:t xml:space="preserve"> </w:t>
      </w:r>
      <w:r>
        <w:rPr>
          <w:spacing w:val="-3"/>
        </w:rPr>
        <w:t>волочение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2"/>
        </w:rPr>
        <w:t xml:space="preserve"> </w:t>
      </w:r>
      <w:r>
        <w:rPr>
          <w:spacing w:val="-3"/>
        </w:rPr>
        <w:t>волочение</w:t>
      </w:r>
      <w:r>
        <w:rPr>
          <w:spacing w:val="-12"/>
        </w:rPr>
        <w:t xml:space="preserve"> </w:t>
      </w:r>
      <w:r>
        <w:rPr>
          <w:spacing w:val="-3"/>
        </w:rPr>
        <w:t>труб</w:t>
      </w:r>
      <w:r>
        <w:rPr>
          <w:spacing w:val="-11"/>
        </w:rPr>
        <w:t xml:space="preserve"> </w:t>
      </w:r>
      <w:r>
        <w:rPr>
          <w:spacing w:val="-3"/>
        </w:rPr>
        <w:t>на</w:t>
      </w:r>
      <w:r>
        <w:rPr>
          <w:spacing w:val="-14"/>
        </w:rPr>
        <w:t xml:space="preserve"> </w:t>
      </w:r>
      <w:r>
        <w:rPr>
          <w:spacing w:val="-3"/>
        </w:rPr>
        <w:t>оправке.</w:t>
      </w:r>
    </w:p>
    <w:p w:rsidR="00A77570" w:rsidRDefault="00A77570" w:rsidP="00A77570">
      <w:pPr>
        <w:spacing w:line="321" w:lineRule="exact"/>
        <w:sectPr w:rsidR="00A77570">
          <w:pgSz w:w="11910" w:h="16840"/>
          <w:pgMar w:top="1120" w:right="680" w:bottom="580" w:left="1020" w:header="510" w:footer="395" w:gutter="0"/>
          <w:cols w:space="720"/>
        </w:sectPr>
      </w:pPr>
    </w:p>
    <w:p w:rsidR="00A77570" w:rsidRDefault="00A77570" w:rsidP="00A77570">
      <w:pPr>
        <w:pStyle w:val="a3"/>
        <w:spacing w:before="8"/>
        <w:rPr>
          <w:sz w:val="16"/>
        </w:rPr>
      </w:pPr>
    </w:p>
    <w:p w:rsidR="00A77570" w:rsidRDefault="00A77570" w:rsidP="00A77570">
      <w:pPr>
        <w:pStyle w:val="a3"/>
        <w:spacing w:before="89" w:line="247" w:lineRule="auto"/>
        <w:ind w:left="681" w:right="161" w:firstLine="850"/>
        <w:jc w:val="both"/>
      </w:pPr>
      <w:bookmarkStart w:id="1" w:name="_bookmark80"/>
      <w:bookmarkEnd w:id="1"/>
      <w:r>
        <w:t xml:space="preserve">При </w:t>
      </w:r>
      <w:r>
        <w:rPr>
          <w:i/>
        </w:rPr>
        <w:t xml:space="preserve">безоправочном волочении </w:t>
      </w:r>
      <w:hyperlink w:anchor="_bookmark80" w:history="1">
        <w:r>
          <w:rPr>
            <w:color w:val="0000FF"/>
            <w:u w:val="single" w:color="0000FF"/>
          </w:rPr>
          <w:t>(рис. 2.40)</w:t>
        </w:r>
      </w:hyperlink>
      <w:r>
        <w:rPr>
          <w:color w:val="0000FF"/>
        </w:rPr>
        <w:t xml:space="preserve"> </w:t>
      </w:r>
      <w:r>
        <w:t>толщина стенки трубы мо-</w:t>
      </w:r>
      <w:r>
        <w:rPr>
          <w:spacing w:val="1"/>
        </w:rPr>
        <w:t xml:space="preserve"> </w:t>
      </w:r>
      <w:r>
        <w:t>жет увеличиваться и уменьшаться по сравнению с исходной в зависимости от</w:t>
      </w:r>
      <w:r>
        <w:rPr>
          <w:spacing w:val="-67"/>
        </w:rPr>
        <w:t xml:space="preserve"> </w:t>
      </w:r>
      <w:r>
        <w:t>параметров</w:t>
      </w:r>
      <w:r>
        <w:rPr>
          <w:spacing w:val="-2"/>
        </w:rPr>
        <w:t xml:space="preserve"> </w:t>
      </w:r>
      <w:r>
        <w:t>волочения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главным</w:t>
      </w:r>
      <w:r>
        <w:rPr>
          <w:spacing w:val="-2"/>
        </w:rPr>
        <w:t xml:space="preserve"> </w:t>
      </w:r>
      <w:r>
        <w:t>образом</w:t>
      </w:r>
      <w:r>
        <w:rPr>
          <w:spacing w:val="-3"/>
        </w:rPr>
        <w:t xml:space="preserve"> </w:t>
      </w:r>
      <w:r>
        <w:t>от степени</w:t>
      </w:r>
      <w:r>
        <w:rPr>
          <w:spacing w:val="-2"/>
        </w:rPr>
        <w:t xml:space="preserve"> </w:t>
      </w:r>
      <w:r>
        <w:t>деформации.</w:t>
      </w:r>
    </w:p>
    <w:p w:rsidR="00A77570" w:rsidRDefault="00A77570" w:rsidP="00A77570">
      <w:pPr>
        <w:pStyle w:val="a3"/>
        <w:spacing w:line="247" w:lineRule="auto"/>
        <w:ind w:left="681" w:right="166" w:firstLine="851"/>
        <w:jc w:val="both"/>
      </w:pPr>
      <w:r>
        <w:t>Однако для тонкостенных труб, у которых отношение толщины стен-</w:t>
      </w:r>
      <w:r>
        <w:rPr>
          <w:spacing w:val="1"/>
        </w:rPr>
        <w:t xml:space="preserve"> </w:t>
      </w:r>
      <w:r>
        <w:t>ки трубы к наружному диаметру меньше 0,1, во всех случаях стенка трубы</w:t>
      </w:r>
      <w:r>
        <w:rPr>
          <w:spacing w:val="1"/>
        </w:rPr>
        <w:t xml:space="preserve"> </w:t>
      </w:r>
      <w:r>
        <w:t>увеличивается.</w:t>
      </w:r>
    </w:p>
    <w:p w:rsidR="00A77570" w:rsidRDefault="00A77570" w:rsidP="00A77570">
      <w:pPr>
        <w:pStyle w:val="a3"/>
        <w:ind w:left="681" w:right="163" w:firstLine="850"/>
        <w:jc w:val="both"/>
      </w:pPr>
      <w:r>
        <w:t>Безоправочное волочение алюминиевых и медных сплавов в основном</w:t>
      </w:r>
      <w:r>
        <w:rPr>
          <w:spacing w:val="-67"/>
        </w:rPr>
        <w:t xml:space="preserve"> </w:t>
      </w:r>
      <w:r>
        <w:t>применяют для изготовления труб малого диаметра, а также в качестве отде-</w:t>
      </w:r>
      <w:r>
        <w:rPr>
          <w:spacing w:val="1"/>
        </w:rPr>
        <w:t xml:space="preserve"> </w:t>
      </w:r>
      <w:r>
        <w:t>лочных переходов, цель которых – получение труб с жесткими допусками по</w:t>
      </w:r>
      <w:r>
        <w:rPr>
          <w:spacing w:val="1"/>
        </w:rPr>
        <w:t xml:space="preserve"> </w:t>
      </w:r>
      <w:r>
        <w:t>диаметру. Заготовку для этого процесса обычно получают холодной прокат-</w:t>
      </w:r>
      <w:r>
        <w:rPr>
          <w:spacing w:val="1"/>
        </w:rPr>
        <w:t xml:space="preserve"> </w:t>
      </w:r>
      <w:r>
        <w:t>кой</w:t>
      </w:r>
      <w:r>
        <w:rPr>
          <w:spacing w:val="-2"/>
        </w:rPr>
        <w:t xml:space="preserve"> </w:t>
      </w:r>
      <w:r>
        <w:t>труб или</w:t>
      </w:r>
      <w:r>
        <w:rPr>
          <w:spacing w:val="-1"/>
        </w:rPr>
        <w:t xml:space="preserve"> </w:t>
      </w:r>
      <w:r>
        <w:t>волочением</w:t>
      </w:r>
      <w:r>
        <w:rPr>
          <w:spacing w:val="-1"/>
        </w:rPr>
        <w:t xml:space="preserve"> </w:t>
      </w:r>
      <w:r>
        <w:t>с оправкой.</w:t>
      </w:r>
    </w:p>
    <w:p w:rsidR="00A77570" w:rsidRDefault="00A77570" w:rsidP="00A77570">
      <w:pPr>
        <w:pStyle w:val="a3"/>
        <w:ind w:left="684" w:right="165" w:firstLine="851"/>
        <w:jc w:val="both"/>
      </w:pPr>
      <w:r>
        <w:t>Безоправочное волочение обычно осуществляют в две волоки, первая</w:t>
      </w:r>
      <w:r>
        <w:rPr>
          <w:spacing w:val="1"/>
        </w:rPr>
        <w:t xml:space="preserve"> </w:t>
      </w:r>
      <w:r>
        <w:t>из которых служит для центровки трубы, а во второй осуществляется основ-</w:t>
      </w:r>
      <w:r>
        <w:rPr>
          <w:spacing w:val="1"/>
        </w:rPr>
        <w:t xml:space="preserve"> </w:t>
      </w:r>
      <w:r>
        <w:t>ное</w:t>
      </w:r>
      <w:r>
        <w:rPr>
          <w:spacing w:val="-2"/>
        </w:rPr>
        <w:t xml:space="preserve"> </w:t>
      </w:r>
      <w:r>
        <w:t>обжатие</w:t>
      </w:r>
      <w:r>
        <w:rPr>
          <w:spacing w:val="-1"/>
        </w:rPr>
        <w:t xml:space="preserve"> </w:t>
      </w:r>
      <w:r>
        <w:t>трубы</w:t>
      </w:r>
      <w:r>
        <w:rPr>
          <w:spacing w:val="-1"/>
        </w:rPr>
        <w:t xml:space="preserve"> </w:t>
      </w:r>
      <w:r>
        <w:t>по диаметру.</w:t>
      </w:r>
    </w:p>
    <w:p w:rsidR="00A77570" w:rsidRDefault="00A77570" w:rsidP="00A77570">
      <w:pPr>
        <w:pStyle w:val="a3"/>
        <w:spacing w:before="8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21A772A7" wp14:editId="2FE62A10">
            <wp:simplePos x="0" y="0"/>
            <wp:positionH relativeFrom="page">
              <wp:posOffset>1683257</wp:posOffset>
            </wp:positionH>
            <wp:positionV relativeFrom="paragraph">
              <wp:posOffset>205132</wp:posOffset>
            </wp:positionV>
            <wp:extent cx="1705866" cy="1918811"/>
            <wp:effectExtent l="0" t="0" r="0" b="0"/>
            <wp:wrapTopAndBottom/>
            <wp:docPr id="363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image148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5866" cy="19188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2BE886E6" wp14:editId="128BEC4A">
            <wp:simplePos x="0" y="0"/>
            <wp:positionH relativeFrom="page">
              <wp:posOffset>4490465</wp:posOffset>
            </wp:positionH>
            <wp:positionV relativeFrom="paragraph">
              <wp:posOffset>317146</wp:posOffset>
            </wp:positionV>
            <wp:extent cx="2188045" cy="1763553"/>
            <wp:effectExtent l="0" t="0" r="0" b="0"/>
            <wp:wrapTopAndBottom/>
            <wp:docPr id="365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image149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8045" cy="17635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77570" w:rsidRDefault="00A77570" w:rsidP="00A77570">
      <w:pPr>
        <w:rPr>
          <w:sz w:val="24"/>
        </w:rPr>
        <w:sectPr w:rsidR="00A77570">
          <w:pgSz w:w="11910" w:h="16840"/>
          <w:pgMar w:top="1120" w:right="680" w:bottom="580" w:left="1020" w:header="510" w:footer="395" w:gutter="0"/>
          <w:cols w:space="720"/>
        </w:sectPr>
      </w:pPr>
    </w:p>
    <w:p w:rsidR="00A77570" w:rsidRDefault="00A77570" w:rsidP="00A77570">
      <w:pPr>
        <w:spacing w:before="62"/>
        <w:ind w:left="2086" w:right="77" w:hanging="401"/>
        <w:rPr>
          <w:sz w:val="24"/>
        </w:rPr>
      </w:pPr>
      <w:r>
        <w:rPr>
          <w:sz w:val="24"/>
        </w:rPr>
        <w:t>Рис. 2.40. Безоправочное</w:t>
      </w:r>
      <w:r>
        <w:rPr>
          <w:spacing w:val="-57"/>
          <w:sz w:val="24"/>
        </w:rPr>
        <w:t xml:space="preserve"> </w:t>
      </w:r>
      <w:r>
        <w:rPr>
          <w:sz w:val="24"/>
        </w:rPr>
        <w:t>волочение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трубы</w:t>
      </w:r>
    </w:p>
    <w:p w:rsidR="00A77570" w:rsidRDefault="00A77570" w:rsidP="00A77570">
      <w:pPr>
        <w:spacing w:before="62"/>
        <w:ind w:left="2771" w:right="1031" w:hanging="861"/>
        <w:rPr>
          <w:sz w:val="24"/>
        </w:rPr>
      </w:pPr>
      <w:r>
        <w:br w:type="column"/>
      </w:r>
      <w:r>
        <w:rPr>
          <w:sz w:val="24"/>
        </w:rPr>
        <w:t>Рис. 2.41. Волочение трубы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оправке</w:t>
      </w:r>
    </w:p>
    <w:p w:rsidR="00A77570" w:rsidRDefault="00A77570" w:rsidP="00A77570">
      <w:pPr>
        <w:rPr>
          <w:sz w:val="24"/>
        </w:rPr>
        <w:sectPr w:rsidR="00A77570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4334" w:space="87"/>
            <w:col w:w="5789"/>
          </w:cols>
        </w:sectPr>
      </w:pPr>
    </w:p>
    <w:p w:rsidR="00A77570" w:rsidRDefault="00A77570" w:rsidP="00A77570">
      <w:pPr>
        <w:pStyle w:val="a3"/>
        <w:rPr>
          <w:sz w:val="20"/>
        </w:rPr>
      </w:pPr>
    </w:p>
    <w:p w:rsidR="00A77570" w:rsidRDefault="00A77570" w:rsidP="00A77570">
      <w:pPr>
        <w:pStyle w:val="a3"/>
        <w:spacing w:before="212"/>
        <w:ind w:left="680" w:right="165" w:firstLine="851"/>
        <w:jc w:val="right"/>
      </w:pPr>
      <w:r>
        <w:rPr>
          <w:i/>
          <w:spacing w:val="-1"/>
        </w:rPr>
        <w:t>Волочение</w:t>
      </w:r>
      <w:r>
        <w:rPr>
          <w:i/>
          <w:spacing w:val="-17"/>
        </w:rPr>
        <w:t xml:space="preserve"> </w:t>
      </w:r>
      <w:r>
        <w:rPr>
          <w:i/>
          <w:spacing w:val="-1"/>
        </w:rPr>
        <w:t>на</w:t>
      </w:r>
      <w:r>
        <w:rPr>
          <w:i/>
          <w:spacing w:val="-15"/>
        </w:rPr>
        <w:t xml:space="preserve"> </w:t>
      </w:r>
      <w:r>
        <w:rPr>
          <w:i/>
          <w:spacing w:val="-1"/>
        </w:rPr>
        <w:t>оправке</w:t>
      </w:r>
      <w:r>
        <w:rPr>
          <w:spacing w:val="-1"/>
        </w:rPr>
        <w:t>.</w:t>
      </w:r>
      <w:r>
        <w:rPr>
          <w:spacing w:val="-15"/>
        </w:rPr>
        <w:t xml:space="preserve"> </w:t>
      </w:r>
      <w:r>
        <w:rPr>
          <w:spacing w:val="-1"/>
        </w:rPr>
        <w:t>При</w:t>
      </w:r>
      <w:r>
        <w:rPr>
          <w:spacing w:val="-15"/>
        </w:rPr>
        <w:t xml:space="preserve"> </w:t>
      </w:r>
      <w:r>
        <w:rPr>
          <w:spacing w:val="-1"/>
        </w:rPr>
        <w:t>волочении</w:t>
      </w:r>
      <w:r>
        <w:rPr>
          <w:spacing w:val="-15"/>
        </w:rPr>
        <w:t xml:space="preserve"> </w:t>
      </w:r>
      <w:r>
        <w:rPr>
          <w:spacing w:val="-1"/>
        </w:rPr>
        <w:t>труб</w:t>
      </w:r>
      <w:r>
        <w:rPr>
          <w:spacing w:val="-14"/>
        </w:rPr>
        <w:t xml:space="preserve"> </w:t>
      </w:r>
      <w:r>
        <w:rPr>
          <w:spacing w:val="-1"/>
        </w:rPr>
        <w:t>с</w:t>
      </w:r>
      <w:r>
        <w:rPr>
          <w:spacing w:val="-16"/>
        </w:rPr>
        <w:t xml:space="preserve"> </w:t>
      </w:r>
      <w:r>
        <w:rPr>
          <w:spacing w:val="-1"/>
        </w:rPr>
        <w:t>утонением</w:t>
      </w:r>
      <w:r>
        <w:rPr>
          <w:spacing w:val="-16"/>
        </w:rPr>
        <w:t xml:space="preserve"> </w:t>
      </w:r>
      <w:r>
        <w:rPr>
          <w:spacing w:val="-1"/>
        </w:rPr>
        <w:t>стенки</w:t>
      </w:r>
      <w:r>
        <w:rPr>
          <w:spacing w:val="-15"/>
        </w:rPr>
        <w:t xml:space="preserve"> </w:t>
      </w:r>
      <w:r>
        <w:rPr>
          <w:spacing w:val="-1"/>
        </w:rPr>
        <w:t>металл</w:t>
      </w:r>
      <w:r>
        <w:rPr>
          <w:spacing w:val="-15"/>
        </w:rPr>
        <w:t xml:space="preserve"> </w:t>
      </w:r>
      <w:r>
        <w:t>3</w:t>
      </w:r>
      <w:r>
        <w:rPr>
          <w:spacing w:val="-67"/>
        </w:rPr>
        <w:t xml:space="preserve"> </w:t>
      </w:r>
      <w:r>
        <w:t>деформируется в кольцевом зазоре между волокой 1 и оправкой 2 (рис. 2.41).</w:t>
      </w:r>
      <w:r>
        <w:rPr>
          <w:spacing w:val="1"/>
        </w:rPr>
        <w:t xml:space="preserve"> </w:t>
      </w:r>
      <w:r>
        <w:t>Волочение</w:t>
      </w:r>
      <w:r>
        <w:rPr>
          <w:spacing w:val="13"/>
        </w:rPr>
        <w:t xml:space="preserve"> </w:t>
      </w:r>
      <w:r>
        <w:t>алюминиевых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медных</w:t>
      </w:r>
      <w:r>
        <w:rPr>
          <w:spacing w:val="13"/>
        </w:rPr>
        <w:t xml:space="preserve"> </w:t>
      </w:r>
      <w:r>
        <w:t>сплавов</w:t>
      </w:r>
      <w:r>
        <w:rPr>
          <w:spacing w:val="12"/>
        </w:rPr>
        <w:t xml:space="preserve"> </w:t>
      </w:r>
      <w:r>
        <w:t>после</w:t>
      </w:r>
      <w:r>
        <w:rPr>
          <w:spacing w:val="12"/>
        </w:rPr>
        <w:t xml:space="preserve"> </w:t>
      </w:r>
      <w:r>
        <w:t>прокатки</w:t>
      </w:r>
      <w:r>
        <w:rPr>
          <w:spacing w:val="14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послед-</w:t>
      </w:r>
    </w:p>
    <w:p w:rsidR="00A77570" w:rsidRDefault="00A77570" w:rsidP="00A77570">
      <w:pPr>
        <w:pStyle w:val="a3"/>
        <w:ind w:left="681" w:right="165" w:hanging="1"/>
        <w:jc w:val="both"/>
      </w:pPr>
      <w:r>
        <w:t>ние годы ведут преимущественно бухтовым методом на станах барабанного</w:t>
      </w:r>
      <w:r>
        <w:rPr>
          <w:spacing w:val="1"/>
        </w:rPr>
        <w:t xml:space="preserve"> </w:t>
      </w:r>
      <w:r>
        <w:t>типа,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увеличить</w:t>
      </w:r>
      <w:r>
        <w:rPr>
          <w:spacing w:val="1"/>
        </w:rPr>
        <w:t xml:space="preserve"> </w:t>
      </w:r>
      <w:r>
        <w:t>длину</w:t>
      </w:r>
      <w:r>
        <w:rPr>
          <w:spacing w:val="70"/>
        </w:rPr>
        <w:t xml:space="preserve"> </w:t>
      </w:r>
      <w:r>
        <w:t>обрабатываемых</w:t>
      </w:r>
      <w:r>
        <w:rPr>
          <w:spacing w:val="1"/>
        </w:rPr>
        <w:t xml:space="preserve"> </w:t>
      </w:r>
      <w:r>
        <w:t>труб,</w:t>
      </w:r>
      <w:r>
        <w:rPr>
          <w:spacing w:val="-2"/>
        </w:rPr>
        <w:t xml:space="preserve"> </w:t>
      </w:r>
      <w:r>
        <w:t>скорости</w:t>
      </w:r>
      <w:r>
        <w:rPr>
          <w:spacing w:val="-1"/>
        </w:rPr>
        <w:t xml:space="preserve"> </w:t>
      </w:r>
      <w:r>
        <w:t>волочения</w:t>
      </w:r>
      <w:r>
        <w:rPr>
          <w:spacing w:val="-1"/>
        </w:rPr>
        <w:t xml:space="preserve"> </w:t>
      </w:r>
      <w:r>
        <w:t>и выход годного.</w:t>
      </w:r>
    </w:p>
    <w:p w:rsidR="00A77570" w:rsidRDefault="00A77570" w:rsidP="00A77570">
      <w:pPr>
        <w:pStyle w:val="a3"/>
        <w:ind w:left="681" w:right="164" w:firstLine="851"/>
        <w:jc w:val="both"/>
      </w:pPr>
      <w:r>
        <w:t>Волочение на цепных линейных станах используют только для обра-</w:t>
      </w:r>
      <w:r>
        <w:rPr>
          <w:spacing w:val="1"/>
        </w:rPr>
        <w:t xml:space="preserve"> </w:t>
      </w:r>
      <w:r>
        <w:t>ботки труб большого диаметра (более 40–50 мм), особо тонкостенных труб, а</w:t>
      </w:r>
      <w:r>
        <w:rPr>
          <w:spacing w:val="1"/>
        </w:rPr>
        <w:t xml:space="preserve"> </w:t>
      </w:r>
      <w:r>
        <w:t>также при производстве труб малыми партиями, когда обработка бухтовым</w:t>
      </w:r>
      <w:r>
        <w:rPr>
          <w:spacing w:val="1"/>
        </w:rPr>
        <w:t xml:space="preserve"> </w:t>
      </w:r>
      <w:r>
        <w:t>способом</w:t>
      </w:r>
      <w:r>
        <w:rPr>
          <w:spacing w:val="-2"/>
        </w:rPr>
        <w:t xml:space="preserve"> </w:t>
      </w:r>
      <w:r>
        <w:t>нерациональна.</w:t>
      </w:r>
    </w:p>
    <w:p w:rsidR="00A77570" w:rsidRDefault="00A77570" w:rsidP="00A77570">
      <w:pPr>
        <w:pStyle w:val="a3"/>
        <w:ind w:left="682" w:right="165" w:firstLine="850"/>
        <w:jc w:val="both"/>
      </w:pPr>
      <w:r>
        <w:t>Растущая</w:t>
      </w:r>
      <w:r>
        <w:rPr>
          <w:spacing w:val="1"/>
        </w:rPr>
        <w:t xml:space="preserve"> </w:t>
      </w:r>
      <w:r>
        <w:t>потребность промышленности</w:t>
      </w:r>
      <w:r>
        <w:rPr>
          <w:spacing w:val="1"/>
        </w:rPr>
        <w:t xml:space="preserve"> </w:t>
      </w:r>
      <w:r>
        <w:t>в тянутых изделиях, отли-</w:t>
      </w:r>
      <w:r>
        <w:rPr>
          <w:spacing w:val="1"/>
        </w:rPr>
        <w:t xml:space="preserve"> </w:t>
      </w:r>
      <w:r>
        <w:t>чающихся от катаных и прессованных высокими качеством поверхности и</w:t>
      </w:r>
      <w:r>
        <w:rPr>
          <w:spacing w:val="1"/>
        </w:rPr>
        <w:t xml:space="preserve"> </w:t>
      </w:r>
      <w:r>
        <w:t>точностью</w:t>
      </w:r>
      <w:r>
        <w:rPr>
          <w:spacing w:val="1"/>
        </w:rPr>
        <w:t xml:space="preserve"> </w:t>
      </w:r>
      <w:r>
        <w:t>размеров,</w:t>
      </w:r>
      <w:r>
        <w:rPr>
          <w:spacing w:val="1"/>
        </w:rPr>
        <w:t xml:space="preserve"> </w:t>
      </w:r>
      <w:r>
        <w:t>диктует</w:t>
      </w:r>
      <w:r>
        <w:rPr>
          <w:spacing w:val="1"/>
        </w:rPr>
        <w:t xml:space="preserve"> </w:t>
      </w:r>
      <w:r>
        <w:t>неуклонный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длинномерной</w:t>
      </w:r>
      <w:r>
        <w:rPr>
          <w:spacing w:val="-3"/>
        </w:rPr>
        <w:t xml:space="preserve"> </w:t>
      </w:r>
      <w:r>
        <w:t>продукции.</w:t>
      </w:r>
    </w:p>
    <w:p w:rsidR="00A77570" w:rsidRDefault="00A77570" w:rsidP="00A77570">
      <w:pPr>
        <w:jc w:val="both"/>
        <w:sectPr w:rsidR="00A77570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A77570" w:rsidRDefault="00A77570" w:rsidP="00A77570">
      <w:pPr>
        <w:pStyle w:val="a3"/>
        <w:spacing w:before="1"/>
        <w:rPr>
          <w:sz w:val="17"/>
        </w:rPr>
      </w:pPr>
    </w:p>
    <w:p w:rsidR="00A77570" w:rsidRDefault="00A77570" w:rsidP="00A77570">
      <w:pPr>
        <w:rPr>
          <w:sz w:val="17"/>
        </w:rPr>
        <w:sectPr w:rsidR="00A77570">
          <w:pgSz w:w="11910" w:h="16840"/>
          <w:pgMar w:top="1120" w:right="680" w:bottom="580" w:left="1020" w:header="510" w:footer="395" w:gutter="0"/>
          <w:cols w:space="720"/>
        </w:sectPr>
      </w:pPr>
    </w:p>
    <w:p w:rsidR="00A77570" w:rsidRDefault="00A77570" w:rsidP="00A77570">
      <w:pPr>
        <w:pStyle w:val="a3"/>
        <w:rPr>
          <w:sz w:val="30"/>
        </w:rPr>
      </w:pPr>
    </w:p>
    <w:p w:rsidR="00A77570" w:rsidRDefault="00A77570" w:rsidP="00A77570">
      <w:pPr>
        <w:pStyle w:val="a3"/>
        <w:rPr>
          <w:sz w:val="30"/>
        </w:rPr>
      </w:pPr>
    </w:p>
    <w:p w:rsidR="00A77570" w:rsidRDefault="00A77570" w:rsidP="00A77570">
      <w:pPr>
        <w:pStyle w:val="a3"/>
        <w:rPr>
          <w:sz w:val="30"/>
        </w:rPr>
      </w:pPr>
    </w:p>
    <w:p w:rsidR="00A77570" w:rsidRDefault="00A77570" w:rsidP="00A77570">
      <w:pPr>
        <w:pStyle w:val="a3"/>
        <w:rPr>
          <w:sz w:val="30"/>
        </w:rPr>
      </w:pPr>
    </w:p>
    <w:p w:rsidR="00A77570" w:rsidRDefault="00A77570" w:rsidP="00A77570">
      <w:pPr>
        <w:pStyle w:val="a3"/>
        <w:rPr>
          <w:sz w:val="30"/>
        </w:rPr>
      </w:pPr>
    </w:p>
    <w:p w:rsidR="00A77570" w:rsidRDefault="00A77570" w:rsidP="00A77570">
      <w:pPr>
        <w:pStyle w:val="a3"/>
        <w:rPr>
          <w:sz w:val="30"/>
        </w:rPr>
      </w:pPr>
    </w:p>
    <w:p w:rsidR="00A77570" w:rsidRDefault="00A77570" w:rsidP="00A77570">
      <w:pPr>
        <w:pStyle w:val="a3"/>
        <w:spacing w:before="8"/>
        <w:rPr>
          <w:sz w:val="33"/>
        </w:rPr>
      </w:pPr>
    </w:p>
    <w:p w:rsidR="00A77570" w:rsidRDefault="00A77570" w:rsidP="00A77570">
      <w:pPr>
        <w:pStyle w:val="3"/>
        <w:spacing w:before="88"/>
        <w:ind w:left="174"/>
        <w:jc w:val="left"/>
      </w:pPr>
      <w:r>
        <w:rPr>
          <w:b w:val="0"/>
        </w:rPr>
        <w:br w:type="column"/>
      </w:r>
    </w:p>
    <w:p w:rsidR="00A77570" w:rsidRDefault="00A77570" w:rsidP="00A77570">
      <w:pPr>
        <w:rPr>
          <w:sz w:val="28"/>
        </w:rPr>
        <w:sectPr w:rsidR="00A77570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1319" w:space="40"/>
            <w:col w:w="8851"/>
          </w:cols>
        </w:sectPr>
      </w:pPr>
    </w:p>
    <w:p w:rsidR="00A62FCB" w:rsidRDefault="00A62FCB" w:rsidP="00A77570">
      <w:bookmarkStart w:id="2" w:name="_GoBack"/>
      <w:bookmarkEnd w:id="2"/>
    </w:p>
    <w:sectPr w:rsidR="00A62F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7570" w:rsidRDefault="00A77570" w:rsidP="00A77570">
      <w:r>
        <w:separator/>
      </w:r>
    </w:p>
  </w:endnote>
  <w:endnote w:type="continuationSeparator" w:id="0">
    <w:p w:rsidR="00A77570" w:rsidRDefault="00A77570" w:rsidP="00A77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A77570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A77570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7570" w:rsidRDefault="00A77570" w:rsidP="00A77570">
      <w:r>
        <w:separator/>
      </w:r>
    </w:p>
  </w:footnote>
  <w:footnote w:type="continuationSeparator" w:id="0">
    <w:p w:rsidR="00A77570" w:rsidRDefault="00A77570" w:rsidP="00A775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A77570">
    <w:pPr>
      <w:pStyle w:val="a3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A77570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95132"/>
    <w:multiLevelType w:val="hybridMultilevel"/>
    <w:tmpl w:val="4070907C"/>
    <w:lvl w:ilvl="0" w:tplc="5A609E04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836646AC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C6F4130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6F41C6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319C813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C2EC6E1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F9EA336A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7C2250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5CE418A2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" w15:restartNumberingAfterBreak="0">
    <w:nsid w:val="057D46DF"/>
    <w:multiLevelType w:val="hybridMultilevel"/>
    <w:tmpl w:val="3B602F3C"/>
    <w:lvl w:ilvl="0" w:tplc="78A82A7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E90711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554E0A7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D749A9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2D22B59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E56297C6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253019DC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638A11AA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19EA9DB2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" w15:restartNumberingAfterBreak="0">
    <w:nsid w:val="12C078EB"/>
    <w:multiLevelType w:val="hybridMultilevel"/>
    <w:tmpl w:val="2DAEC814"/>
    <w:lvl w:ilvl="0" w:tplc="3B06A1E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CA8CE11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2DAAAD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130639B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A1E68F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AF527D3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6E8ECC7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E1E6D072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60563D06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" w15:restartNumberingAfterBreak="0">
    <w:nsid w:val="1355515C"/>
    <w:multiLevelType w:val="hybridMultilevel"/>
    <w:tmpl w:val="FF88936E"/>
    <w:lvl w:ilvl="0" w:tplc="59A8DEFE">
      <w:start w:val="1"/>
      <w:numFmt w:val="decimal"/>
      <w:lvlText w:val="%1."/>
      <w:lvlJc w:val="left"/>
      <w:pPr>
        <w:ind w:left="1812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F82390C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F856C21A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E758B53E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CCA98B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1526ACA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2FA06B50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4E1AAF7E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01D0EDDC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4" w15:restartNumberingAfterBreak="0">
    <w:nsid w:val="138751A8"/>
    <w:multiLevelType w:val="hybridMultilevel"/>
    <w:tmpl w:val="DEB6B044"/>
    <w:lvl w:ilvl="0" w:tplc="AE962728">
      <w:start w:val="1"/>
      <w:numFmt w:val="decimal"/>
      <w:lvlText w:val="%1."/>
      <w:lvlJc w:val="left"/>
      <w:pPr>
        <w:ind w:left="453" w:hanging="28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8FBCB7A0">
      <w:numFmt w:val="bullet"/>
      <w:lvlText w:val="•"/>
      <w:lvlJc w:val="left"/>
      <w:pPr>
        <w:ind w:left="1298" w:hanging="280"/>
      </w:pPr>
      <w:rPr>
        <w:rFonts w:hint="default"/>
        <w:lang w:val="ru-RU" w:eastAsia="en-US" w:bidi="ar-SA"/>
      </w:rPr>
    </w:lvl>
    <w:lvl w:ilvl="2" w:tplc="F41A187C">
      <w:numFmt w:val="bullet"/>
      <w:lvlText w:val="•"/>
      <w:lvlJc w:val="left"/>
      <w:pPr>
        <w:ind w:left="2137" w:hanging="280"/>
      </w:pPr>
      <w:rPr>
        <w:rFonts w:hint="default"/>
        <w:lang w:val="ru-RU" w:eastAsia="en-US" w:bidi="ar-SA"/>
      </w:rPr>
    </w:lvl>
    <w:lvl w:ilvl="3" w:tplc="BED0D434">
      <w:numFmt w:val="bullet"/>
      <w:lvlText w:val="•"/>
      <w:lvlJc w:val="left"/>
      <w:pPr>
        <w:ind w:left="2975" w:hanging="280"/>
      </w:pPr>
      <w:rPr>
        <w:rFonts w:hint="default"/>
        <w:lang w:val="ru-RU" w:eastAsia="en-US" w:bidi="ar-SA"/>
      </w:rPr>
    </w:lvl>
    <w:lvl w:ilvl="4" w:tplc="8ADA4DFE">
      <w:numFmt w:val="bullet"/>
      <w:lvlText w:val="•"/>
      <w:lvlJc w:val="left"/>
      <w:pPr>
        <w:ind w:left="3814" w:hanging="280"/>
      </w:pPr>
      <w:rPr>
        <w:rFonts w:hint="default"/>
        <w:lang w:val="ru-RU" w:eastAsia="en-US" w:bidi="ar-SA"/>
      </w:rPr>
    </w:lvl>
    <w:lvl w:ilvl="5" w:tplc="641AB626">
      <w:numFmt w:val="bullet"/>
      <w:lvlText w:val="•"/>
      <w:lvlJc w:val="left"/>
      <w:pPr>
        <w:ind w:left="4653" w:hanging="280"/>
      </w:pPr>
      <w:rPr>
        <w:rFonts w:hint="default"/>
        <w:lang w:val="ru-RU" w:eastAsia="en-US" w:bidi="ar-SA"/>
      </w:rPr>
    </w:lvl>
    <w:lvl w:ilvl="6" w:tplc="823A7734">
      <w:numFmt w:val="bullet"/>
      <w:lvlText w:val="•"/>
      <w:lvlJc w:val="left"/>
      <w:pPr>
        <w:ind w:left="5491" w:hanging="280"/>
      </w:pPr>
      <w:rPr>
        <w:rFonts w:hint="default"/>
        <w:lang w:val="ru-RU" w:eastAsia="en-US" w:bidi="ar-SA"/>
      </w:rPr>
    </w:lvl>
    <w:lvl w:ilvl="7" w:tplc="954AACC8">
      <w:numFmt w:val="bullet"/>
      <w:lvlText w:val="•"/>
      <w:lvlJc w:val="left"/>
      <w:pPr>
        <w:ind w:left="6330" w:hanging="280"/>
      </w:pPr>
      <w:rPr>
        <w:rFonts w:hint="default"/>
        <w:lang w:val="ru-RU" w:eastAsia="en-US" w:bidi="ar-SA"/>
      </w:rPr>
    </w:lvl>
    <w:lvl w:ilvl="8" w:tplc="FD1E2AC0">
      <w:numFmt w:val="bullet"/>
      <w:lvlText w:val="•"/>
      <w:lvlJc w:val="left"/>
      <w:pPr>
        <w:ind w:left="7169" w:hanging="280"/>
      </w:pPr>
      <w:rPr>
        <w:rFonts w:hint="default"/>
        <w:lang w:val="ru-RU" w:eastAsia="en-US" w:bidi="ar-SA"/>
      </w:rPr>
    </w:lvl>
  </w:abstractNum>
  <w:abstractNum w:abstractNumId="5" w15:restartNumberingAfterBreak="0">
    <w:nsid w:val="193C424C"/>
    <w:multiLevelType w:val="hybridMultilevel"/>
    <w:tmpl w:val="5704C010"/>
    <w:lvl w:ilvl="0" w:tplc="A19685F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3A2E62F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A38474A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8EB06422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C10ED7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07841E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2AC61AE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B149076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AC8C1A68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6" w15:restartNumberingAfterBreak="0">
    <w:nsid w:val="1A097AE4"/>
    <w:multiLevelType w:val="hybridMultilevel"/>
    <w:tmpl w:val="8892E0D6"/>
    <w:lvl w:ilvl="0" w:tplc="285E062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0F696F8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51EE2D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CA886AAE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1D0EEB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A1C1E40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996CA68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8DD2172E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7884156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7" w15:restartNumberingAfterBreak="0">
    <w:nsid w:val="25377548"/>
    <w:multiLevelType w:val="hybridMultilevel"/>
    <w:tmpl w:val="2EBE7C94"/>
    <w:lvl w:ilvl="0" w:tplc="B964C8EC">
      <w:start w:val="1"/>
      <w:numFmt w:val="decimal"/>
      <w:lvlText w:val="%1)"/>
      <w:lvlJc w:val="left"/>
      <w:pPr>
        <w:ind w:left="681" w:hanging="32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486516">
      <w:numFmt w:val="bullet"/>
      <w:lvlText w:val="•"/>
      <w:lvlJc w:val="left"/>
      <w:pPr>
        <w:ind w:left="1632" w:hanging="325"/>
      </w:pPr>
      <w:rPr>
        <w:rFonts w:hint="default"/>
        <w:lang w:val="ru-RU" w:eastAsia="en-US" w:bidi="ar-SA"/>
      </w:rPr>
    </w:lvl>
    <w:lvl w:ilvl="2" w:tplc="73D4E570">
      <w:numFmt w:val="bullet"/>
      <w:lvlText w:val="•"/>
      <w:lvlJc w:val="left"/>
      <w:pPr>
        <w:ind w:left="2584" w:hanging="325"/>
      </w:pPr>
      <w:rPr>
        <w:rFonts w:hint="default"/>
        <w:lang w:val="ru-RU" w:eastAsia="en-US" w:bidi="ar-SA"/>
      </w:rPr>
    </w:lvl>
    <w:lvl w:ilvl="3" w:tplc="83DE848E">
      <w:numFmt w:val="bullet"/>
      <w:lvlText w:val="•"/>
      <w:lvlJc w:val="left"/>
      <w:pPr>
        <w:ind w:left="3537" w:hanging="325"/>
      </w:pPr>
      <w:rPr>
        <w:rFonts w:hint="default"/>
        <w:lang w:val="ru-RU" w:eastAsia="en-US" w:bidi="ar-SA"/>
      </w:rPr>
    </w:lvl>
    <w:lvl w:ilvl="4" w:tplc="E450566A">
      <w:numFmt w:val="bullet"/>
      <w:lvlText w:val="•"/>
      <w:lvlJc w:val="left"/>
      <w:pPr>
        <w:ind w:left="4489" w:hanging="325"/>
      </w:pPr>
      <w:rPr>
        <w:rFonts w:hint="default"/>
        <w:lang w:val="ru-RU" w:eastAsia="en-US" w:bidi="ar-SA"/>
      </w:rPr>
    </w:lvl>
    <w:lvl w:ilvl="5" w:tplc="AEF6B344">
      <w:numFmt w:val="bullet"/>
      <w:lvlText w:val="•"/>
      <w:lvlJc w:val="left"/>
      <w:pPr>
        <w:ind w:left="5442" w:hanging="325"/>
      </w:pPr>
      <w:rPr>
        <w:rFonts w:hint="default"/>
        <w:lang w:val="ru-RU" w:eastAsia="en-US" w:bidi="ar-SA"/>
      </w:rPr>
    </w:lvl>
    <w:lvl w:ilvl="6" w:tplc="A3A4681A">
      <w:numFmt w:val="bullet"/>
      <w:lvlText w:val="•"/>
      <w:lvlJc w:val="left"/>
      <w:pPr>
        <w:ind w:left="6394" w:hanging="325"/>
      </w:pPr>
      <w:rPr>
        <w:rFonts w:hint="default"/>
        <w:lang w:val="ru-RU" w:eastAsia="en-US" w:bidi="ar-SA"/>
      </w:rPr>
    </w:lvl>
    <w:lvl w:ilvl="7" w:tplc="2CA04872">
      <w:numFmt w:val="bullet"/>
      <w:lvlText w:val="•"/>
      <w:lvlJc w:val="left"/>
      <w:pPr>
        <w:ind w:left="7347" w:hanging="325"/>
      </w:pPr>
      <w:rPr>
        <w:rFonts w:hint="default"/>
        <w:lang w:val="ru-RU" w:eastAsia="en-US" w:bidi="ar-SA"/>
      </w:rPr>
    </w:lvl>
    <w:lvl w:ilvl="8" w:tplc="D4C6331E">
      <w:numFmt w:val="bullet"/>
      <w:lvlText w:val="•"/>
      <w:lvlJc w:val="left"/>
      <w:pPr>
        <w:ind w:left="8299" w:hanging="325"/>
      </w:pPr>
      <w:rPr>
        <w:rFonts w:hint="default"/>
        <w:lang w:val="ru-RU" w:eastAsia="en-US" w:bidi="ar-SA"/>
      </w:rPr>
    </w:lvl>
  </w:abstractNum>
  <w:abstractNum w:abstractNumId="8" w15:restartNumberingAfterBreak="0">
    <w:nsid w:val="257E7B74"/>
    <w:multiLevelType w:val="hybridMultilevel"/>
    <w:tmpl w:val="AE2AEBF0"/>
    <w:lvl w:ilvl="0" w:tplc="091CC89E">
      <w:numFmt w:val="bullet"/>
      <w:lvlText w:val=""/>
      <w:lvlJc w:val="left"/>
      <w:pPr>
        <w:ind w:left="319" w:hanging="249"/>
      </w:pPr>
      <w:rPr>
        <w:rFonts w:ascii="Symbol" w:eastAsia="Symbol" w:hAnsi="Symbol" w:cs="Symbol" w:hint="default"/>
        <w:w w:val="99"/>
        <w:position w:val="-16"/>
        <w:sz w:val="28"/>
        <w:szCs w:val="28"/>
        <w:lang w:val="ru-RU" w:eastAsia="en-US" w:bidi="ar-SA"/>
      </w:rPr>
    </w:lvl>
    <w:lvl w:ilvl="1" w:tplc="D03E63B0">
      <w:numFmt w:val="bullet"/>
      <w:lvlText w:val="•"/>
      <w:lvlJc w:val="left"/>
      <w:pPr>
        <w:ind w:left="342" w:hanging="249"/>
      </w:pPr>
      <w:rPr>
        <w:rFonts w:hint="default"/>
        <w:lang w:val="ru-RU" w:eastAsia="en-US" w:bidi="ar-SA"/>
      </w:rPr>
    </w:lvl>
    <w:lvl w:ilvl="2" w:tplc="F390732C">
      <w:numFmt w:val="bullet"/>
      <w:lvlText w:val="•"/>
      <w:lvlJc w:val="left"/>
      <w:pPr>
        <w:ind w:left="365" w:hanging="249"/>
      </w:pPr>
      <w:rPr>
        <w:rFonts w:hint="default"/>
        <w:lang w:val="ru-RU" w:eastAsia="en-US" w:bidi="ar-SA"/>
      </w:rPr>
    </w:lvl>
    <w:lvl w:ilvl="3" w:tplc="BF72EA6A">
      <w:numFmt w:val="bullet"/>
      <w:lvlText w:val="•"/>
      <w:lvlJc w:val="left"/>
      <w:pPr>
        <w:ind w:left="388" w:hanging="249"/>
      </w:pPr>
      <w:rPr>
        <w:rFonts w:hint="default"/>
        <w:lang w:val="ru-RU" w:eastAsia="en-US" w:bidi="ar-SA"/>
      </w:rPr>
    </w:lvl>
    <w:lvl w:ilvl="4" w:tplc="61182E0C">
      <w:numFmt w:val="bullet"/>
      <w:lvlText w:val="•"/>
      <w:lvlJc w:val="left"/>
      <w:pPr>
        <w:ind w:left="411" w:hanging="249"/>
      </w:pPr>
      <w:rPr>
        <w:rFonts w:hint="default"/>
        <w:lang w:val="ru-RU" w:eastAsia="en-US" w:bidi="ar-SA"/>
      </w:rPr>
    </w:lvl>
    <w:lvl w:ilvl="5" w:tplc="EB5A68AC">
      <w:numFmt w:val="bullet"/>
      <w:lvlText w:val="•"/>
      <w:lvlJc w:val="left"/>
      <w:pPr>
        <w:ind w:left="434" w:hanging="249"/>
      </w:pPr>
      <w:rPr>
        <w:rFonts w:hint="default"/>
        <w:lang w:val="ru-RU" w:eastAsia="en-US" w:bidi="ar-SA"/>
      </w:rPr>
    </w:lvl>
    <w:lvl w:ilvl="6" w:tplc="2FFC6346">
      <w:numFmt w:val="bullet"/>
      <w:lvlText w:val="•"/>
      <w:lvlJc w:val="left"/>
      <w:pPr>
        <w:ind w:left="457" w:hanging="249"/>
      </w:pPr>
      <w:rPr>
        <w:rFonts w:hint="default"/>
        <w:lang w:val="ru-RU" w:eastAsia="en-US" w:bidi="ar-SA"/>
      </w:rPr>
    </w:lvl>
    <w:lvl w:ilvl="7" w:tplc="F0127F3C">
      <w:numFmt w:val="bullet"/>
      <w:lvlText w:val="•"/>
      <w:lvlJc w:val="left"/>
      <w:pPr>
        <w:ind w:left="480" w:hanging="249"/>
      </w:pPr>
      <w:rPr>
        <w:rFonts w:hint="default"/>
        <w:lang w:val="ru-RU" w:eastAsia="en-US" w:bidi="ar-SA"/>
      </w:rPr>
    </w:lvl>
    <w:lvl w:ilvl="8" w:tplc="C7B621B6">
      <w:numFmt w:val="bullet"/>
      <w:lvlText w:val="•"/>
      <w:lvlJc w:val="left"/>
      <w:pPr>
        <w:ind w:left="503" w:hanging="249"/>
      </w:pPr>
      <w:rPr>
        <w:rFonts w:hint="default"/>
        <w:lang w:val="ru-RU" w:eastAsia="en-US" w:bidi="ar-SA"/>
      </w:rPr>
    </w:lvl>
  </w:abstractNum>
  <w:abstractNum w:abstractNumId="9" w15:restartNumberingAfterBreak="0">
    <w:nsid w:val="267800E8"/>
    <w:multiLevelType w:val="hybridMultilevel"/>
    <w:tmpl w:val="DE40FF70"/>
    <w:lvl w:ilvl="0" w:tplc="0C3A783E">
      <w:start w:val="1"/>
      <w:numFmt w:val="decimal"/>
      <w:lvlText w:val="%1."/>
      <w:lvlJc w:val="left"/>
      <w:pPr>
        <w:ind w:left="681" w:hanging="31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232AFD0">
      <w:numFmt w:val="bullet"/>
      <w:lvlText w:val="•"/>
      <w:lvlJc w:val="left"/>
      <w:pPr>
        <w:ind w:left="1632" w:hanging="313"/>
      </w:pPr>
      <w:rPr>
        <w:rFonts w:hint="default"/>
        <w:lang w:val="ru-RU" w:eastAsia="en-US" w:bidi="ar-SA"/>
      </w:rPr>
    </w:lvl>
    <w:lvl w:ilvl="2" w:tplc="5BE2841E">
      <w:numFmt w:val="bullet"/>
      <w:lvlText w:val="•"/>
      <w:lvlJc w:val="left"/>
      <w:pPr>
        <w:ind w:left="2584" w:hanging="313"/>
      </w:pPr>
      <w:rPr>
        <w:rFonts w:hint="default"/>
        <w:lang w:val="ru-RU" w:eastAsia="en-US" w:bidi="ar-SA"/>
      </w:rPr>
    </w:lvl>
    <w:lvl w:ilvl="3" w:tplc="F274F46E">
      <w:numFmt w:val="bullet"/>
      <w:lvlText w:val="•"/>
      <w:lvlJc w:val="left"/>
      <w:pPr>
        <w:ind w:left="3537" w:hanging="313"/>
      </w:pPr>
      <w:rPr>
        <w:rFonts w:hint="default"/>
        <w:lang w:val="ru-RU" w:eastAsia="en-US" w:bidi="ar-SA"/>
      </w:rPr>
    </w:lvl>
    <w:lvl w:ilvl="4" w:tplc="BE7AED44">
      <w:numFmt w:val="bullet"/>
      <w:lvlText w:val="•"/>
      <w:lvlJc w:val="left"/>
      <w:pPr>
        <w:ind w:left="4489" w:hanging="313"/>
      </w:pPr>
      <w:rPr>
        <w:rFonts w:hint="default"/>
        <w:lang w:val="ru-RU" w:eastAsia="en-US" w:bidi="ar-SA"/>
      </w:rPr>
    </w:lvl>
    <w:lvl w:ilvl="5" w:tplc="D270A0C4">
      <w:numFmt w:val="bullet"/>
      <w:lvlText w:val="•"/>
      <w:lvlJc w:val="left"/>
      <w:pPr>
        <w:ind w:left="5442" w:hanging="313"/>
      </w:pPr>
      <w:rPr>
        <w:rFonts w:hint="default"/>
        <w:lang w:val="ru-RU" w:eastAsia="en-US" w:bidi="ar-SA"/>
      </w:rPr>
    </w:lvl>
    <w:lvl w:ilvl="6" w:tplc="E7A651BA">
      <w:numFmt w:val="bullet"/>
      <w:lvlText w:val="•"/>
      <w:lvlJc w:val="left"/>
      <w:pPr>
        <w:ind w:left="6394" w:hanging="313"/>
      </w:pPr>
      <w:rPr>
        <w:rFonts w:hint="default"/>
        <w:lang w:val="ru-RU" w:eastAsia="en-US" w:bidi="ar-SA"/>
      </w:rPr>
    </w:lvl>
    <w:lvl w:ilvl="7" w:tplc="D85E3598">
      <w:numFmt w:val="bullet"/>
      <w:lvlText w:val="•"/>
      <w:lvlJc w:val="left"/>
      <w:pPr>
        <w:ind w:left="7347" w:hanging="313"/>
      </w:pPr>
      <w:rPr>
        <w:rFonts w:hint="default"/>
        <w:lang w:val="ru-RU" w:eastAsia="en-US" w:bidi="ar-SA"/>
      </w:rPr>
    </w:lvl>
    <w:lvl w:ilvl="8" w:tplc="81180B62">
      <w:numFmt w:val="bullet"/>
      <w:lvlText w:val="•"/>
      <w:lvlJc w:val="left"/>
      <w:pPr>
        <w:ind w:left="8299" w:hanging="313"/>
      </w:pPr>
      <w:rPr>
        <w:rFonts w:hint="default"/>
        <w:lang w:val="ru-RU" w:eastAsia="en-US" w:bidi="ar-SA"/>
      </w:rPr>
    </w:lvl>
  </w:abstractNum>
  <w:abstractNum w:abstractNumId="10" w15:restartNumberingAfterBreak="0">
    <w:nsid w:val="287C62BD"/>
    <w:multiLevelType w:val="hybridMultilevel"/>
    <w:tmpl w:val="8BEC5D6C"/>
    <w:lvl w:ilvl="0" w:tplc="65D89EB2">
      <w:start w:val="1"/>
      <w:numFmt w:val="decimal"/>
      <w:lvlText w:val="%1."/>
      <w:lvlJc w:val="left"/>
      <w:pPr>
        <w:ind w:left="681" w:hanging="30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B5040EFE">
      <w:numFmt w:val="bullet"/>
      <w:lvlText w:val="•"/>
      <w:lvlJc w:val="left"/>
      <w:pPr>
        <w:ind w:left="1632" w:hanging="304"/>
      </w:pPr>
      <w:rPr>
        <w:rFonts w:hint="default"/>
        <w:lang w:val="ru-RU" w:eastAsia="en-US" w:bidi="ar-SA"/>
      </w:rPr>
    </w:lvl>
    <w:lvl w:ilvl="2" w:tplc="6626568C">
      <w:numFmt w:val="bullet"/>
      <w:lvlText w:val="•"/>
      <w:lvlJc w:val="left"/>
      <w:pPr>
        <w:ind w:left="2584" w:hanging="304"/>
      </w:pPr>
      <w:rPr>
        <w:rFonts w:hint="default"/>
        <w:lang w:val="ru-RU" w:eastAsia="en-US" w:bidi="ar-SA"/>
      </w:rPr>
    </w:lvl>
    <w:lvl w:ilvl="3" w:tplc="A6186496">
      <w:numFmt w:val="bullet"/>
      <w:lvlText w:val="•"/>
      <w:lvlJc w:val="left"/>
      <w:pPr>
        <w:ind w:left="3537" w:hanging="304"/>
      </w:pPr>
      <w:rPr>
        <w:rFonts w:hint="default"/>
        <w:lang w:val="ru-RU" w:eastAsia="en-US" w:bidi="ar-SA"/>
      </w:rPr>
    </w:lvl>
    <w:lvl w:ilvl="4" w:tplc="4998CAA2">
      <w:numFmt w:val="bullet"/>
      <w:lvlText w:val="•"/>
      <w:lvlJc w:val="left"/>
      <w:pPr>
        <w:ind w:left="4489" w:hanging="304"/>
      </w:pPr>
      <w:rPr>
        <w:rFonts w:hint="default"/>
        <w:lang w:val="ru-RU" w:eastAsia="en-US" w:bidi="ar-SA"/>
      </w:rPr>
    </w:lvl>
    <w:lvl w:ilvl="5" w:tplc="2B525526">
      <w:numFmt w:val="bullet"/>
      <w:lvlText w:val="•"/>
      <w:lvlJc w:val="left"/>
      <w:pPr>
        <w:ind w:left="5442" w:hanging="304"/>
      </w:pPr>
      <w:rPr>
        <w:rFonts w:hint="default"/>
        <w:lang w:val="ru-RU" w:eastAsia="en-US" w:bidi="ar-SA"/>
      </w:rPr>
    </w:lvl>
    <w:lvl w:ilvl="6" w:tplc="F22E5334">
      <w:numFmt w:val="bullet"/>
      <w:lvlText w:val="•"/>
      <w:lvlJc w:val="left"/>
      <w:pPr>
        <w:ind w:left="6394" w:hanging="304"/>
      </w:pPr>
      <w:rPr>
        <w:rFonts w:hint="default"/>
        <w:lang w:val="ru-RU" w:eastAsia="en-US" w:bidi="ar-SA"/>
      </w:rPr>
    </w:lvl>
    <w:lvl w:ilvl="7" w:tplc="6E46D172">
      <w:numFmt w:val="bullet"/>
      <w:lvlText w:val="•"/>
      <w:lvlJc w:val="left"/>
      <w:pPr>
        <w:ind w:left="7347" w:hanging="304"/>
      </w:pPr>
      <w:rPr>
        <w:rFonts w:hint="default"/>
        <w:lang w:val="ru-RU" w:eastAsia="en-US" w:bidi="ar-SA"/>
      </w:rPr>
    </w:lvl>
    <w:lvl w:ilvl="8" w:tplc="B7F0090E">
      <w:numFmt w:val="bullet"/>
      <w:lvlText w:val="•"/>
      <w:lvlJc w:val="left"/>
      <w:pPr>
        <w:ind w:left="8299" w:hanging="304"/>
      </w:pPr>
      <w:rPr>
        <w:rFonts w:hint="default"/>
        <w:lang w:val="ru-RU" w:eastAsia="en-US" w:bidi="ar-SA"/>
      </w:rPr>
    </w:lvl>
  </w:abstractNum>
  <w:abstractNum w:abstractNumId="11" w15:restartNumberingAfterBreak="0">
    <w:nsid w:val="2CB027DA"/>
    <w:multiLevelType w:val="hybridMultilevel"/>
    <w:tmpl w:val="FB5CB12A"/>
    <w:lvl w:ilvl="0" w:tplc="214825D2">
      <w:start w:val="1"/>
      <w:numFmt w:val="decimal"/>
      <w:lvlText w:val="%1."/>
      <w:lvlJc w:val="left"/>
      <w:pPr>
        <w:ind w:left="682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B08A1A6">
      <w:numFmt w:val="bullet"/>
      <w:lvlText w:val="•"/>
      <w:lvlJc w:val="left"/>
      <w:pPr>
        <w:ind w:left="1632" w:hanging="280"/>
      </w:pPr>
      <w:rPr>
        <w:rFonts w:hint="default"/>
        <w:lang w:val="ru-RU" w:eastAsia="en-US" w:bidi="ar-SA"/>
      </w:rPr>
    </w:lvl>
    <w:lvl w:ilvl="2" w:tplc="F40892CA">
      <w:numFmt w:val="bullet"/>
      <w:lvlText w:val="•"/>
      <w:lvlJc w:val="left"/>
      <w:pPr>
        <w:ind w:left="2584" w:hanging="280"/>
      </w:pPr>
      <w:rPr>
        <w:rFonts w:hint="default"/>
        <w:lang w:val="ru-RU" w:eastAsia="en-US" w:bidi="ar-SA"/>
      </w:rPr>
    </w:lvl>
    <w:lvl w:ilvl="3" w:tplc="D1AE8934">
      <w:numFmt w:val="bullet"/>
      <w:lvlText w:val="•"/>
      <w:lvlJc w:val="left"/>
      <w:pPr>
        <w:ind w:left="3537" w:hanging="280"/>
      </w:pPr>
      <w:rPr>
        <w:rFonts w:hint="default"/>
        <w:lang w:val="ru-RU" w:eastAsia="en-US" w:bidi="ar-SA"/>
      </w:rPr>
    </w:lvl>
    <w:lvl w:ilvl="4" w:tplc="1B98F2D0">
      <w:numFmt w:val="bullet"/>
      <w:lvlText w:val="•"/>
      <w:lvlJc w:val="left"/>
      <w:pPr>
        <w:ind w:left="4489" w:hanging="280"/>
      </w:pPr>
      <w:rPr>
        <w:rFonts w:hint="default"/>
        <w:lang w:val="ru-RU" w:eastAsia="en-US" w:bidi="ar-SA"/>
      </w:rPr>
    </w:lvl>
    <w:lvl w:ilvl="5" w:tplc="D328255A">
      <w:numFmt w:val="bullet"/>
      <w:lvlText w:val="•"/>
      <w:lvlJc w:val="left"/>
      <w:pPr>
        <w:ind w:left="5442" w:hanging="280"/>
      </w:pPr>
      <w:rPr>
        <w:rFonts w:hint="default"/>
        <w:lang w:val="ru-RU" w:eastAsia="en-US" w:bidi="ar-SA"/>
      </w:rPr>
    </w:lvl>
    <w:lvl w:ilvl="6" w:tplc="4B8834A6">
      <w:numFmt w:val="bullet"/>
      <w:lvlText w:val="•"/>
      <w:lvlJc w:val="left"/>
      <w:pPr>
        <w:ind w:left="6394" w:hanging="280"/>
      </w:pPr>
      <w:rPr>
        <w:rFonts w:hint="default"/>
        <w:lang w:val="ru-RU" w:eastAsia="en-US" w:bidi="ar-SA"/>
      </w:rPr>
    </w:lvl>
    <w:lvl w:ilvl="7" w:tplc="30B63114">
      <w:numFmt w:val="bullet"/>
      <w:lvlText w:val="•"/>
      <w:lvlJc w:val="left"/>
      <w:pPr>
        <w:ind w:left="7347" w:hanging="280"/>
      </w:pPr>
      <w:rPr>
        <w:rFonts w:hint="default"/>
        <w:lang w:val="ru-RU" w:eastAsia="en-US" w:bidi="ar-SA"/>
      </w:rPr>
    </w:lvl>
    <w:lvl w:ilvl="8" w:tplc="5290B208">
      <w:numFmt w:val="bullet"/>
      <w:lvlText w:val="•"/>
      <w:lvlJc w:val="left"/>
      <w:pPr>
        <w:ind w:left="8299" w:hanging="280"/>
      </w:pPr>
      <w:rPr>
        <w:rFonts w:hint="default"/>
        <w:lang w:val="ru-RU" w:eastAsia="en-US" w:bidi="ar-SA"/>
      </w:rPr>
    </w:lvl>
  </w:abstractNum>
  <w:abstractNum w:abstractNumId="12" w15:restartNumberingAfterBreak="0">
    <w:nsid w:val="2E035EDE"/>
    <w:multiLevelType w:val="hybridMultilevel"/>
    <w:tmpl w:val="794CDBDA"/>
    <w:lvl w:ilvl="0" w:tplc="E74E37B2">
      <w:start w:val="1"/>
      <w:numFmt w:val="decimal"/>
      <w:lvlText w:val="%1."/>
      <w:lvlJc w:val="left"/>
      <w:pPr>
        <w:ind w:left="680" w:hanging="29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EF1C950C">
      <w:numFmt w:val="bullet"/>
      <w:lvlText w:val="•"/>
      <w:lvlJc w:val="left"/>
      <w:pPr>
        <w:ind w:left="1632" w:hanging="293"/>
      </w:pPr>
      <w:rPr>
        <w:rFonts w:hint="default"/>
        <w:lang w:val="ru-RU" w:eastAsia="en-US" w:bidi="ar-SA"/>
      </w:rPr>
    </w:lvl>
    <w:lvl w:ilvl="2" w:tplc="67409C2C">
      <w:numFmt w:val="bullet"/>
      <w:lvlText w:val="•"/>
      <w:lvlJc w:val="left"/>
      <w:pPr>
        <w:ind w:left="2584" w:hanging="293"/>
      </w:pPr>
      <w:rPr>
        <w:rFonts w:hint="default"/>
        <w:lang w:val="ru-RU" w:eastAsia="en-US" w:bidi="ar-SA"/>
      </w:rPr>
    </w:lvl>
    <w:lvl w:ilvl="3" w:tplc="E5F0BFAC">
      <w:numFmt w:val="bullet"/>
      <w:lvlText w:val="•"/>
      <w:lvlJc w:val="left"/>
      <w:pPr>
        <w:ind w:left="3537" w:hanging="293"/>
      </w:pPr>
      <w:rPr>
        <w:rFonts w:hint="default"/>
        <w:lang w:val="ru-RU" w:eastAsia="en-US" w:bidi="ar-SA"/>
      </w:rPr>
    </w:lvl>
    <w:lvl w:ilvl="4" w:tplc="C3D454A0">
      <w:numFmt w:val="bullet"/>
      <w:lvlText w:val="•"/>
      <w:lvlJc w:val="left"/>
      <w:pPr>
        <w:ind w:left="4489" w:hanging="293"/>
      </w:pPr>
      <w:rPr>
        <w:rFonts w:hint="default"/>
        <w:lang w:val="ru-RU" w:eastAsia="en-US" w:bidi="ar-SA"/>
      </w:rPr>
    </w:lvl>
    <w:lvl w:ilvl="5" w:tplc="D54A33A4">
      <w:numFmt w:val="bullet"/>
      <w:lvlText w:val="•"/>
      <w:lvlJc w:val="left"/>
      <w:pPr>
        <w:ind w:left="5442" w:hanging="293"/>
      </w:pPr>
      <w:rPr>
        <w:rFonts w:hint="default"/>
        <w:lang w:val="ru-RU" w:eastAsia="en-US" w:bidi="ar-SA"/>
      </w:rPr>
    </w:lvl>
    <w:lvl w:ilvl="6" w:tplc="9918B2E8">
      <w:numFmt w:val="bullet"/>
      <w:lvlText w:val="•"/>
      <w:lvlJc w:val="left"/>
      <w:pPr>
        <w:ind w:left="6394" w:hanging="293"/>
      </w:pPr>
      <w:rPr>
        <w:rFonts w:hint="default"/>
        <w:lang w:val="ru-RU" w:eastAsia="en-US" w:bidi="ar-SA"/>
      </w:rPr>
    </w:lvl>
    <w:lvl w:ilvl="7" w:tplc="F77868D4">
      <w:numFmt w:val="bullet"/>
      <w:lvlText w:val="•"/>
      <w:lvlJc w:val="left"/>
      <w:pPr>
        <w:ind w:left="7347" w:hanging="293"/>
      </w:pPr>
      <w:rPr>
        <w:rFonts w:hint="default"/>
        <w:lang w:val="ru-RU" w:eastAsia="en-US" w:bidi="ar-SA"/>
      </w:rPr>
    </w:lvl>
    <w:lvl w:ilvl="8" w:tplc="184A16CE">
      <w:numFmt w:val="bullet"/>
      <w:lvlText w:val="•"/>
      <w:lvlJc w:val="left"/>
      <w:pPr>
        <w:ind w:left="8299" w:hanging="293"/>
      </w:pPr>
      <w:rPr>
        <w:rFonts w:hint="default"/>
        <w:lang w:val="ru-RU" w:eastAsia="en-US" w:bidi="ar-SA"/>
      </w:rPr>
    </w:lvl>
  </w:abstractNum>
  <w:abstractNum w:abstractNumId="13" w15:restartNumberingAfterBreak="0">
    <w:nsid w:val="2F093B1A"/>
    <w:multiLevelType w:val="hybridMultilevel"/>
    <w:tmpl w:val="4E8A81EE"/>
    <w:lvl w:ilvl="0" w:tplc="096CE96A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1FC07F96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31C1FB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BC3E3F34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1EA403C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232A8904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B4A11B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756410F8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442168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4" w15:restartNumberingAfterBreak="0">
    <w:nsid w:val="30A02D72"/>
    <w:multiLevelType w:val="hybridMultilevel"/>
    <w:tmpl w:val="3EC6B21E"/>
    <w:lvl w:ilvl="0" w:tplc="CB34081E">
      <w:start w:val="1"/>
      <w:numFmt w:val="decimal"/>
      <w:lvlText w:val="%1."/>
      <w:lvlJc w:val="left"/>
      <w:pPr>
        <w:ind w:left="681" w:hanging="28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BFEA2210">
      <w:numFmt w:val="bullet"/>
      <w:lvlText w:val="•"/>
      <w:lvlJc w:val="left"/>
      <w:pPr>
        <w:ind w:left="1632" w:hanging="285"/>
      </w:pPr>
      <w:rPr>
        <w:rFonts w:hint="default"/>
        <w:lang w:val="ru-RU" w:eastAsia="en-US" w:bidi="ar-SA"/>
      </w:rPr>
    </w:lvl>
    <w:lvl w:ilvl="2" w:tplc="2AF42490">
      <w:numFmt w:val="bullet"/>
      <w:lvlText w:val="•"/>
      <w:lvlJc w:val="left"/>
      <w:pPr>
        <w:ind w:left="2584" w:hanging="285"/>
      </w:pPr>
      <w:rPr>
        <w:rFonts w:hint="default"/>
        <w:lang w:val="ru-RU" w:eastAsia="en-US" w:bidi="ar-SA"/>
      </w:rPr>
    </w:lvl>
    <w:lvl w:ilvl="3" w:tplc="EE1EA6E8">
      <w:numFmt w:val="bullet"/>
      <w:lvlText w:val="•"/>
      <w:lvlJc w:val="left"/>
      <w:pPr>
        <w:ind w:left="3537" w:hanging="285"/>
      </w:pPr>
      <w:rPr>
        <w:rFonts w:hint="default"/>
        <w:lang w:val="ru-RU" w:eastAsia="en-US" w:bidi="ar-SA"/>
      </w:rPr>
    </w:lvl>
    <w:lvl w:ilvl="4" w:tplc="AE04722A">
      <w:numFmt w:val="bullet"/>
      <w:lvlText w:val="•"/>
      <w:lvlJc w:val="left"/>
      <w:pPr>
        <w:ind w:left="4489" w:hanging="285"/>
      </w:pPr>
      <w:rPr>
        <w:rFonts w:hint="default"/>
        <w:lang w:val="ru-RU" w:eastAsia="en-US" w:bidi="ar-SA"/>
      </w:rPr>
    </w:lvl>
    <w:lvl w:ilvl="5" w:tplc="4726F6E0">
      <w:numFmt w:val="bullet"/>
      <w:lvlText w:val="•"/>
      <w:lvlJc w:val="left"/>
      <w:pPr>
        <w:ind w:left="5442" w:hanging="285"/>
      </w:pPr>
      <w:rPr>
        <w:rFonts w:hint="default"/>
        <w:lang w:val="ru-RU" w:eastAsia="en-US" w:bidi="ar-SA"/>
      </w:rPr>
    </w:lvl>
    <w:lvl w:ilvl="6" w:tplc="A15AA614">
      <w:numFmt w:val="bullet"/>
      <w:lvlText w:val="•"/>
      <w:lvlJc w:val="left"/>
      <w:pPr>
        <w:ind w:left="6394" w:hanging="285"/>
      </w:pPr>
      <w:rPr>
        <w:rFonts w:hint="default"/>
        <w:lang w:val="ru-RU" w:eastAsia="en-US" w:bidi="ar-SA"/>
      </w:rPr>
    </w:lvl>
    <w:lvl w:ilvl="7" w:tplc="FBD8503A">
      <w:numFmt w:val="bullet"/>
      <w:lvlText w:val="•"/>
      <w:lvlJc w:val="left"/>
      <w:pPr>
        <w:ind w:left="7347" w:hanging="285"/>
      </w:pPr>
      <w:rPr>
        <w:rFonts w:hint="default"/>
        <w:lang w:val="ru-RU" w:eastAsia="en-US" w:bidi="ar-SA"/>
      </w:rPr>
    </w:lvl>
    <w:lvl w:ilvl="8" w:tplc="43E28394">
      <w:numFmt w:val="bullet"/>
      <w:lvlText w:val="•"/>
      <w:lvlJc w:val="left"/>
      <w:pPr>
        <w:ind w:left="8299" w:hanging="285"/>
      </w:pPr>
      <w:rPr>
        <w:rFonts w:hint="default"/>
        <w:lang w:val="ru-RU" w:eastAsia="en-US" w:bidi="ar-SA"/>
      </w:rPr>
    </w:lvl>
  </w:abstractNum>
  <w:abstractNum w:abstractNumId="15" w15:restartNumberingAfterBreak="0">
    <w:nsid w:val="34AB50BA"/>
    <w:multiLevelType w:val="hybridMultilevel"/>
    <w:tmpl w:val="46E8869C"/>
    <w:lvl w:ilvl="0" w:tplc="80A830FC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AB6CCE5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EC005F8A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9DE29182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0E65A52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77BE5474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4A064438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97DC40BC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FD0AF52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6" w15:restartNumberingAfterBreak="0">
    <w:nsid w:val="37E61FF1"/>
    <w:multiLevelType w:val="hybridMultilevel"/>
    <w:tmpl w:val="2A6A8B9C"/>
    <w:lvl w:ilvl="0" w:tplc="749CF720">
      <w:start w:val="1"/>
      <w:numFmt w:val="decimal"/>
      <w:lvlText w:val="%1."/>
      <w:lvlJc w:val="left"/>
      <w:pPr>
        <w:ind w:left="317" w:hanging="29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4BE9BD6">
      <w:start w:val="1"/>
      <w:numFmt w:val="decimal"/>
      <w:lvlText w:val="%2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 w:tplc="DAAC81F8">
      <w:numFmt w:val="bullet"/>
      <w:lvlText w:val="•"/>
      <w:lvlJc w:val="left"/>
      <w:pPr>
        <w:ind w:left="2584" w:hanging="280"/>
      </w:pPr>
      <w:rPr>
        <w:rFonts w:hint="default"/>
        <w:lang w:val="ru-RU" w:eastAsia="en-US" w:bidi="ar-SA"/>
      </w:rPr>
    </w:lvl>
    <w:lvl w:ilvl="3" w:tplc="9EAEDF08">
      <w:numFmt w:val="bullet"/>
      <w:lvlText w:val="•"/>
      <w:lvlJc w:val="left"/>
      <w:pPr>
        <w:ind w:left="3348" w:hanging="280"/>
      </w:pPr>
      <w:rPr>
        <w:rFonts w:hint="default"/>
        <w:lang w:val="ru-RU" w:eastAsia="en-US" w:bidi="ar-SA"/>
      </w:rPr>
    </w:lvl>
    <w:lvl w:ilvl="4" w:tplc="F79C9C08">
      <w:numFmt w:val="bullet"/>
      <w:lvlText w:val="•"/>
      <w:lvlJc w:val="left"/>
      <w:pPr>
        <w:ind w:left="4112" w:hanging="280"/>
      </w:pPr>
      <w:rPr>
        <w:rFonts w:hint="default"/>
        <w:lang w:val="ru-RU" w:eastAsia="en-US" w:bidi="ar-SA"/>
      </w:rPr>
    </w:lvl>
    <w:lvl w:ilvl="5" w:tplc="6BE0D278">
      <w:numFmt w:val="bullet"/>
      <w:lvlText w:val="•"/>
      <w:lvlJc w:val="left"/>
      <w:pPr>
        <w:ind w:left="4877" w:hanging="280"/>
      </w:pPr>
      <w:rPr>
        <w:rFonts w:hint="default"/>
        <w:lang w:val="ru-RU" w:eastAsia="en-US" w:bidi="ar-SA"/>
      </w:rPr>
    </w:lvl>
    <w:lvl w:ilvl="6" w:tplc="DDFC8B4E">
      <w:numFmt w:val="bullet"/>
      <w:lvlText w:val="•"/>
      <w:lvlJc w:val="left"/>
      <w:pPr>
        <w:ind w:left="5641" w:hanging="280"/>
      </w:pPr>
      <w:rPr>
        <w:rFonts w:hint="default"/>
        <w:lang w:val="ru-RU" w:eastAsia="en-US" w:bidi="ar-SA"/>
      </w:rPr>
    </w:lvl>
    <w:lvl w:ilvl="7" w:tplc="B0B6E234">
      <w:numFmt w:val="bullet"/>
      <w:lvlText w:val="•"/>
      <w:lvlJc w:val="left"/>
      <w:pPr>
        <w:ind w:left="6405" w:hanging="280"/>
      </w:pPr>
      <w:rPr>
        <w:rFonts w:hint="default"/>
        <w:lang w:val="ru-RU" w:eastAsia="en-US" w:bidi="ar-SA"/>
      </w:rPr>
    </w:lvl>
    <w:lvl w:ilvl="8" w:tplc="8D964404">
      <w:numFmt w:val="bullet"/>
      <w:lvlText w:val="•"/>
      <w:lvlJc w:val="left"/>
      <w:pPr>
        <w:ind w:left="7170" w:hanging="280"/>
      </w:pPr>
      <w:rPr>
        <w:rFonts w:hint="default"/>
        <w:lang w:val="ru-RU" w:eastAsia="en-US" w:bidi="ar-SA"/>
      </w:rPr>
    </w:lvl>
  </w:abstractNum>
  <w:abstractNum w:abstractNumId="17" w15:restartNumberingAfterBreak="0">
    <w:nsid w:val="38DE4FED"/>
    <w:multiLevelType w:val="hybridMultilevel"/>
    <w:tmpl w:val="D6C24826"/>
    <w:lvl w:ilvl="0" w:tplc="3ACAE362">
      <w:start w:val="1"/>
      <w:numFmt w:val="decimal"/>
      <w:lvlText w:val="%1."/>
      <w:lvlJc w:val="left"/>
      <w:pPr>
        <w:ind w:left="1800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4FAB754">
      <w:numFmt w:val="bullet"/>
      <w:lvlText w:val="•"/>
      <w:lvlJc w:val="left"/>
      <w:pPr>
        <w:ind w:left="2640" w:hanging="280"/>
      </w:pPr>
      <w:rPr>
        <w:rFonts w:hint="default"/>
        <w:lang w:val="ru-RU" w:eastAsia="en-US" w:bidi="ar-SA"/>
      </w:rPr>
    </w:lvl>
    <w:lvl w:ilvl="2" w:tplc="8272B3E2">
      <w:numFmt w:val="bullet"/>
      <w:lvlText w:val="•"/>
      <w:lvlJc w:val="left"/>
      <w:pPr>
        <w:ind w:left="3480" w:hanging="280"/>
      </w:pPr>
      <w:rPr>
        <w:rFonts w:hint="default"/>
        <w:lang w:val="ru-RU" w:eastAsia="en-US" w:bidi="ar-SA"/>
      </w:rPr>
    </w:lvl>
    <w:lvl w:ilvl="3" w:tplc="6416F7EC">
      <w:numFmt w:val="bullet"/>
      <w:lvlText w:val="•"/>
      <w:lvlJc w:val="left"/>
      <w:pPr>
        <w:ind w:left="4321" w:hanging="280"/>
      </w:pPr>
      <w:rPr>
        <w:rFonts w:hint="default"/>
        <w:lang w:val="ru-RU" w:eastAsia="en-US" w:bidi="ar-SA"/>
      </w:rPr>
    </w:lvl>
    <w:lvl w:ilvl="4" w:tplc="E1DA243C">
      <w:numFmt w:val="bullet"/>
      <w:lvlText w:val="•"/>
      <w:lvlJc w:val="left"/>
      <w:pPr>
        <w:ind w:left="5161" w:hanging="280"/>
      </w:pPr>
      <w:rPr>
        <w:rFonts w:hint="default"/>
        <w:lang w:val="ru-RU" w:eastAsia="en-US" w:bidi="ar-SA"/>
      </w:rPr>
    </w:lvl>
    <w:lvl w:ilvl="5" w:tplc="6A14FAE8">
      <w:numFmt w:val="bullet"/>
      <w:lvlText w:val="•"/>
      <w:lvlJc w:val="left"/>
      <w:pPr>
        <w:ind w:left="6002" w:hanging="280"/>
      </w:pPr>
      <w:rPr>
        <w:rFonts w:hint="default"/>
        <w:lang w:val="ru-RU" w:eastAsia="en-US" w:bidi="ar-SA"/>
      </w:rPr>
    </w:lvl>
    <w:lvl w:ilvl="6" w:tplc="5B60E4B4">
      <w:numFmt w:val="bullet"/>
      <w:lvlText w:val="•"/>
      <w:lvlJc w:val="left"/>
      <w:pPr>
        <w:ind w:left="6842" w:hanging="280"/>
      </w:pPr>
      <w:rPr>
        <w:rFonts w:hint="default"/>
        <w:lang w:val="ru-RU" w:eastAsia="en-US" w:bidi="ar-SA"/>
      </w:rPr>
    </w:lvl>
    <w:lvl w:ilvl="7" w:tplc="583EB596">
      <w:numFmt w:val="bullet"/>
      <w:lvlText w:val="•"/>
      <w:lvlJc w:val="left"/>
      <w:pPr>
        <w:ind w:left="7683" w:hanging="280"/>
      </w:pPr>
      <w:rPr>
        <w:rFonts w:hint="default"/>
        <w:lang w:val="ru-RU" w:eastAsia="en-US" w:bidi="ar-SA"/>
      </w:rPr>
    </w:lvl>
    <w:lvl w:ilvl="8" w:tplc="E62479B2">
      <w:numFmt w:val="bullet"/>
      <w:lvlText w:val="•"/>
      <w:lvlJc w:val="left"/>
      <w:pPr>
        <w:ind w:left="8523" w:hanging="280"/>
      </w:pPr>
      <w:rPr>
        <w:rFonts w:hint="default"/>
        <w:lang w:val="ru-RU" w:eastAsia="en-US" w:bidi="ar-SA"/>
      </w:rPr>
    </w:lvl>
  </w:abstractNum>
  <w:abstractNum w:abstractNumId="18" w15:restartNumberingAfterBreak="0">
    <w:nsid w:val="3BD814D4"/>
    <w:multiLevelType w:val="hybridMultilevel"/>
    <w:tmpl w:val="7452DFA4"/>
    <w:lvl w:ilvl="0" w:tplc="2F94B824">
      <w:numFmt w:val="bullet"/>
      <w:lvlText w:val=""/>
      <w:lvlJc w:val="left"/>
      <w:pPr>
        <w:ind w:left="262" w:hanging="183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E405736">
      <w:numFmt w:val="bullet"/>
      <w:lvlText w:val="•"/>
      <w:lvlJc w:val="left"/>
      <w:pPr>
        <w:ind w:left="280" w:hanging="183"/>
      </w:pPr>
      <w:rPr>
        <w:rFonts w:hint="default"/>
        <w:lang w:val="ru-RU" w:eastAsia="en-US" w:bidi="ar-SA"/>
      </w:rPr>
    </w:lvl>
    <w:lvl w:ilvl="2" w:tplc="16CE5F10">
      <w:numFmt w:val="bullet"/>
      <w:lvlText w:val="•"/>
      <w:lvlJc w:val="left"/>
      <w:pPr>
        <w:ind w:left="301" w:hanging="183"/>
      </w:pPr>
      <w:rPr>
        <w:rFonts w:hint="default"/>
        <w:lang w:val="ru-RU" w:eastAsia="en-US" w:bidi="ar-SA"/>
      </w:rPr>
    </w:lvl>
    <w:lvl w:ilvl="3" w:tplc="7586F734">
      <w:numFmt w:val="bullet"/>
      <w:lvlText w:val="•"/>
      <w:lvlJc w:val="left"/>
      <w:pPr>
        <w:ind w:left="321" w:hanging="183"/>
      </w:pPr>
      <w:rPr>
        <w:rFonts w:hint="default"/>
        <w:lang w:val="ru-RU" w:eastAsia="en-US" w:bidi="ar-SA"/>
      </w:rPr>
    </w:lvl>
    <w:lvl w:ilvl="4" w:tplc="4BFA3BD8">
      <w:numFmt w:val="bullet"/>
      <w:lvlText w:val="•"/>
      <w:lvlJc w:val="left"/>
      <w:pPr>
        <w:ind w:left="342" w:hanging="183"/>
      </w:pPr>
      <w:rPr>
        <w:rFonts w:hint="default"/>
        <w:lang w:val="ru-RU" w:eastAsia="en-US" w:bidi="ar-SA"/>
      </w:rPr>
    </w:lvl>
    <w:lvl w:ilvl="5" w:tplc="57AAADBE">
      <w:numFmt w:val="bullet"/>
      <w:lvlText w:val="•"/>
      <w:lvlJc w:val="left"/>
      <w:pPr>
        <w:ind w:left="363" w:hanging="183"/>
      </w:pPr>
      <w:rPr>
        <w:rFonts w:hint="default"/>
        <w:lang w:val="ru-RU" w:eastAsia="en-US" w:bidi="ar-SA"/>
      </w:rPr>
    </w:lvl>
    <w:lvl w:ilvl="6" w:tplc="CD26CB56">
      <w:numFmt w:val="bullet"/>
      <w:lvlText w:val="•"/>
      <w:lvlJc w:val="left"/>
      <w:pPr>
        <w:ind w:left="383" w:hanging="183"/>
      </w:pPr>
      <w:rPr>
        <w:rFonts w:hint="default"/>
        <w:lang w:val="ru-RU" w:eastAsia="en-US" w:bidi="ar-SA"/>
      </w:rPr>
    </w:lvl>
    <w:lvl w:ilvl="7" w:tplc="1F4E6574">
      <w:numFmt w:val="bullet"/>
      <w:lvlText w:val="•"/>
      <w:lvlJc w:val="left"/>
      <w:pPr>
        <w:ind w:left="404" w:hanging="183"/>
      </w:pPr>
      <w:rPr>
        <w:rFonts w:hint="default"/>
        <w:lang w:val="ru-RU" w:eastAsia="en-US" w:bidi="ar-SA"/>
      </w:rPr>
    </w:lvl>
    <w:lvl w:ilvl="8" w:tplc="7CD0C290">
      <w:numFmt w:val="bullet"/>
      <w:lvlText w:val="•"/>
      <w:lvlJc w:val="left"/>
      <w:pPr>
        <w:ind w:left="424" w:hanging="183"/>
      </w:pPr>
      <w:rPr>
        <w:rFonts w:hint="default"/>
        <w:lang w:val="ru-RU" w:eastAsia="en-US" w:bidi="ar-SA"/>
      </w:rPr>
    </w:lvl>
  </w:abstractNum>
  <w:abstractNum w:abstractNumId="19" w15:restartNumberingAfterBreak="0">
    <w:nsid w:val="403C0D6D"/>
    <w:multiLevelType w:val="hybridMultilevel"/>
    <w:tmpl w:val="84E0FCB8"/>
    <w:lvl w:ilvl="0" w:tplc="E328286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162E70E">
      <w:numFmt w:val="bullet"/>
      <w:lvlText w:val="•"/>
      <w:lvlJc w:val="left"/>
      <w:pPr>
        <w:ind w:left="4860" w:hanging="280"/>
      </w:pPr>
      <w:rPr>
        <w:rFonts w:hint="default"/>
        <w:lang w:val="ru-RU" w:eastAsia="en-US" w:bidi="ar-SA"/>
      </w:rPr>
    </w:lvl>
    <w:lvl w:ilvl="2" w:tplc="9B467440">
      <w:numFmt w:val="bullet"/>
      <w:lvlText w:val="•"/>
      <w:lvlJc w:val="left"/>
      <w:pPr>
        <w:ind w:left="4986" w:hanging="280"/>
      </w:pPr>
      <w:rPr>
        <w:rFonts w:hint="default"/>
        <w:lang w:val="ru-RU" w:eastAsia="en-US" w:bidi="ar-SA"/>
      </w:rPr>
    </w:lvl>
    <w:lvl w:ilvl="3" w:tplc="336ADC20">
      <w:numFmt w:val="bullet"/>
      <w:lvlText w:val="•"/>
      <w:lvlJc w:val="left"/>
      <w:pPr>
        <w:ind w:left="5112" w:hanging="280"/>
      </w:pPr>
      <w:rPr>
        <w:rFonts w:hint="default"/>
        <w:lang w:val="ru-RU" w:eastAsia="en-US" w:bidi="ar-SA"/>
      </w:rPr>
    </w:lvl>
    <w:lvl w:ilvl="4" w:tplc="42E26576">
      <w:numFmt w:val="bullet"/>
      <w:lvlText w:val="•"/>
      <w:lvlJc w:val="left"/>
      <w:pPr>
        <w:ind w:left="5239" w:hanging="280"/>
      </w:pPr>
      <w:rPr>
        <w:rFonts w:hint="default"/>
        <w:lang w:val="ru-RU" w:eastAsia="en-US" w:bidi="ar-SA"/>
      </w:rPr>
    </w:lvl>
    <w:lvl w:ilvl="5" w:tplc="DD0C8E5E">
      <w:numFmt w:val="bullet"/>
      <w:lvlText w:val="•"/>
      <w:lvlJc w:val="left"/>
      <w:pPr>
        <w:ind w:left="5365" w:hanging="280"/>
      </w:pPr>
      <w:rPr>
        <w:rFonts w:hint="default"/>
        <w:lang w:val="ru-RU" w:eastAsia="en-US" w:bidi="ar-SA"/>
      </w:rPr>
    </w:lvl>
    <w:lvl w:ilvl="6" w:tplc="38BCE044">
      <w:numFmt w:val="bullet"/>
      <w:lvlText w:val="•"/>
      <w:lvlJc w:val="left"/>
      <w:pPr>
        <w:ind w:left="5492" w:hanging="280"/>
      </w:pPr>
      <w:rPr>
        <w:rFonts w:hint="default"/>
        <w:lang w:val="ru-RU" w:eastAsia="en-US" w:bidi="ar-SA"/>
      </w:rPr>
    </w:lvl>
    <w:lvl w:ilvl="7" w:tplc="4C805386">
      <w:numFmt w:val="bullet"/>
      <w:lvlText w:val="•"/>
      <w:lvlJc w:val="left"/>
      <w:pPr>
        <w:ind w:left="5618" w:hanging="280"/>
      </w:pPr>
      <w:rPr>
        <w:rFonts w:hint="default"/>
        <w:lang w:val="ru-RU" w:eastAsia="en-US" w:bidi="ar-SA"/>
      </w:rPr>
    </w:lvl>
    <w:lvl w:ilvl="8" w:tplc="D4BA99FE">
      <w:numFmt w:val="bullet"/>
      <w:lvlText w:val="•"/>
      <w:lvlJc w:val="left"/>
      <w:pPr>
        <w:ind w:left="5744" w:hanging="280"/>
      </w:pPr>
      <w:rPr>
        <w:rFonts w:hint="default"/>
        <w:lang w:val="ru-RU" w:eastAsia="en-US" w:bidi="ar-SA"/>
      </w:rPr>
    </w:lvl>
  </w:abstractNum>
  <w:abstractNum w:abstractNumId="20" w15:restartNumberingAfterBreak="0">
    <w:nsid w:val="40A238D4"/>
    <w:multiLevelType w:val="hybridMultilevel"/>
    <w:tmpl w:val="BD22586E"/>
    <w:lvl w:ilvl="0" w:tplc="EED4D3C4">
      <w:start w:val="1"/>
      <w:numFmt w:val="decimal"/>
      <w:lvlText w:val="%1."/>
      <w:lvlJc w:val="left"/>
      <w:pPr>
        <w:ind w:left="271" w:hanging="28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C6FE88CA">
      <w:numFmt w:val="bullet"/>
      <w:lvlText w:val="•"/>
      <w:lvlJc w:val="left"/>
      <w:pPr>
        <w:ind w:left="1118" w:hanging="280"/>
      </w:pPr>
      <w:rPr>
        <w:rFonts w:hint="default"/>
        <w:lang w:val="ru-RU" w:eastAsia="en-US" w:bidi="ar-SA"/>
      </w:rPr>
    </w:lvl>
    <w:lvl w:ilvl="2" w:tplc="377E23A6">
      <w:numFmt w:val="bullet"/>
      <w:lvlText w:val="•"/>
      <w:lvlJc w:val="left"/>
      <w:pPr>
        <w:ind w:left="1956" w:hanging="280"/>
      </w:pPr>
      <w:rPr>
        <w:rFonts w:hint="default"/>
        <w:lang w:val="ru-RU" w:eastAsia="en-US" w:bidi="ar-SA"/>
      </w:rPr>
    </w:lvl>
    <w:lvl w:ilvl="3" w:tplc="FC086650">
      <w:numFmt w:val="bullet"/>
      <w:lvlText w:val="•"/>
      <w:lvlJc w:val="left"/>
      <w:pPr>
        <w:ind w:left="2795" w:hanging="280"/>
      </w:pPr>
      <w:rPr>
        <w:rFonts w:hint="default"/>
        <w:lang w:val="ru-RU" w:eastAsia="en-US" w:bidi="ar-SA"/>
      </w:rPr>
    </w:lvl>
    <w:lvl w:ilvl="4" w:tplc="938CE68C">
      <w:numFmt w:val="bullet"/>
      <w:lvlText w:val="•"/>
      <w:lvlJc w:val="left"/>
      <w:pPr>
        <w:ind w:left="3633" w:hanging="280"/>
      </w:pPr>
      <w:rPr>
        <w:rFonts w:hint="default"/>
        <w:lang w:val="ru-RU" w:eastAsia="en-US" w:bidi="ar-SA"/>
      </w:rPr>
    </w:lvl>
    <w:lvl w:ilvl="5" w:tplc="433E2270">
      <w:numFmt w:val="bullet"/>
      <w:lvlText w:val="•"/>
      <w:lvlJc w:val="left"/>
      <w:pPr>
        <w:ind w:left="4471" w:hanging="280"/>
      </w:pPr>
      <w:rPr>
        <w:rFonts w:hint="default"/>
        <w:lang w:val="ru-RU" w:eastAsia="en-US" w:bidi="ar-SA"/>
      </w:rPr>
    </w:lvl>
    <w:lvl w:ilvl="6" w:tplc="88EC53F8">
      <w:numFmt w:val="bullet"/>
      <w:lvlText w:val="•"/>
      <w:lvlJc w:val="left"/>
      <w:pPr>
        <w:ind w:left="5310" w:hanging="280"/>
      </w:pPr>
      <w:rPr>
        <w:rFonts w:hint="default"/>
        <w:lang w:val="ru-RU" w:eastAsia="en-US" w:bidi="ar-SA"/>
      </w:rPr>
    </w:lvl>
    <w:lvl w:ilvl="7" w:tplc="DF44C434">
      <w:numFmt w:val="bullet"/>
      <w:lvlText w:val="•"/>
      <w:lvlJc w:val="left"/>
      <w:pPr>
        <w:ind w:left="6148" w:hanging="280"/>
      </w:pPr>
      <w:rPr>
        <w:rFonts w:hint="default"/>
        <w:lang w:val="ru-RU" w:eastAsia="en-US" w:bidi="ar-SA"/>
      </w:rPr>
    </w:lvl>
    <w:lvl w:ilvl="8" w:tplc="AC98AD8C">
      <w:numFmt w:val="bullet"/>
      <w:lvlText w:val="•"/>
      <w:lvlJc w:val="left"/>
      <w:pPr>
        <w:ind w:left="6987" w:hanging="280"/>
      </w:pPr>
      <w:rPr>
        <w:rFonts w:hint="default"/>
        <w:lang w:val="ru-RU" w:eastAsia="en-US" w:bidi="ar-SA"/>
      </w:rPr>
    </w:lvl>
  </w:abstractNum>
  <w:abstractNum w:abstractNumId="21" w15:restartNumberingAfterBreak="0">
    <w:nsid w:val="42F03981"/>
    <w:multiLevelType w:val="hybridMultilevel"/>
    <w:tmpl w:val="AEAC7684"/>
    <w:lvl w:ilvl="0" w:tplc="4A4E0052">
      <w:start w:val="1"/>
      <w:numFmt w:val="upperRoman"/>
      <w:lvlText w:val="%1"/>
      <w:lvlJc w:val="left"/>
      <w:pPr>
        <w:ind w:left="682" w:hanging="19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B7EA5F6">
      <w:numFmt w:val="bullet"/>
      <w:lvlText w:val="•"/>
      <w:lvlJc w:val="left"/>
      <w:pPr>
        <w:ind w:left="1632" w:hanging="190"/>
      </w:pPr>
      <w:rPr>
        <w:rFonts w:hint="default"/>
        <w:lang w:val="ru-RU" w:eastAsia="en-US" w:bidi="ar-SA"/>
      </w:rPr>
    </w:lvl>
    <w:lvl w:ilvl="2" w:tplc="648822D0">
      <w:numFmt w:val="bullet"/>
      <w:lvlText w:val="•"/>
      <w:lvlJc w:val="left"/>
      <w:pPr>
        <w:ind w:left="2584" w:hanging="190"/>
      </w:pPr>
      <w:rPr>
        <w:rFonts w:hint="default"/>
        <w:lang w:val="ru-RU" w:eastAsia="en-US" w:bidi="ar-SA"/>
      </w:rPr>
    </w:lvl>
    <w:lvl w:ilvl="3" w:tplc="D12AC922">
      <w:numFmt w:val="bullet"/>
      <w:lvlText w:val="•"/>
      <w:lvlJc w:val="left"/>
      <w:pPr>
        <w:ind w:left="3537" w:hanging="190"/>
      </w:pPr>
      <w:rPr>
        <w:rFonts w:hint="default"/>
        <w:lang w:val="ru-RU" w:eastAsia="en-US" w:bidi="ar-SA"/>
      </w:rPr>
    </w:lvl>
    <w:lvl w:ilvl="4" w:tplc="AA4497AE">
      <w:numFmt w:val="bullet"/>
      <w:lvlText w:val="•"/>
      <w:lvlJc w:val="left"/>
      <w:pPr>
        <w:ind w:left="4489" w:hanging="190"/>
      </w:pPr>
      <w:rPr>
        <w:rFonts w:hint="default"/>
        <w:lang w:val="ru-RU" w:eastAsia="en-US" w:bidi="ar-SA"/>
      </w:rPr>
    </w:lvl>
    <w:lvl w:ilvl="5" w:tplc="795C5458">
      <w:numFmt w:val="bullet"/>
      <w:lvlText w:val="•"/>
      <w:lvlJc w:val="left"/>
      <w:pPr>
        <w:ind w:left="5442" w:hanging="190"/>
      </w:pPr>
      <w:rPr>
        <w:rFonts w:hint="default"/>
        <w:lang w:val="ru-RU" w:eastAsia="en-US" w:bidi="ar-SA"/>
      </w:rPr>
    </w:lvl>
    <w:lvl w:ilvl="6" w:tplc="4BAC7206">
      <w:numFmt w:val="bullet"/>
      <w:lvlText w:val="•"/>
      <w:lvlJc w:val="left"/>
      <w:pPr>
        <w:ind w:left="6394" w:hanging="190"/>
      </w:pPr>
      <w:rPr>
        <w:rFonts w:hint="default"/>
        <w:lang w:val="ru-RU" w:eastAsia="en-US" w:bidi="ar-SA"/>
      </w:rPr>
    </w:lvl>
    <w:lvl w:ilvl="7" w:tplc="E8603134">
      <w:numFmt w:val="bullet"/>
      <w:lvlText w:val="•"/>
      <w:lvlJc w:val="left"/>
      <w:pPr>
        <w:ind w:left="7347" w:hanging="190"/>
      </w:pPr>
      <w:rPr>
        <w:rFonts w:hint="default"/>
        <w:lang w:val="ru-RU" w:eastAsia="en-US" w:bidi="ar-SA"/>
      </w:rPr>
    </w:lvl>
    <w:lvl w:ilvl="8" w:tplc="04881FE2">
      <w:numFmt w:val="bullet"/>
      <w:lvlText w:val="•"/>
      <w:lvlJc w:val="left"/>
      <w:pPr>
        <w:ind w:left="8299" w:hanging="190"/>
      </w:pPr>
      <w:rPr>
        <w:rFonts w:hint="default"/>
        <w:lang w:val="ru-RU" w:eastAsia="en-US" w:bidi="ar-SA"/>
      </w:rPr>
    </w:lvl>
  </w:abstractNum>
  <w:abstractNum w:abstractNumId="22" w15:restartNumberingAfterBreak="0">
    <w:nsid w:val="44385E74"/>
    <w:multiLevelType w:val="hybridMultilevel"/>
    <w:tmpl w:val="9134F3AA"/>
    <w:lvl w:ilvl="0" w:tplc="8B8E5A04">
      <w:start w:val="1"/>
      <w:numFmt w:val="decimal"/>
      <w:lvlText w:val="%1."/>
      <w:lvlJc w:val="left"/>
      <w:pPr>
        <w:ind w:left="682" w:hanging="32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D960B2CE">
      <w:numFmt w:val="bullet"/>
      <w:lvlText w:val="•"/>
      <w:lvlJc w:val="left"/>
      <w:pPr>
        <w:ind w:left="1632" w:hanging="322"/>
      </w:pPr>
      <w:rPr>
        <w:rFonts w:hint="default"/>
        <w:lang w:val="ru-RU" w:eastAsia="en-US" w:bidi="ar-SA"/>
      </w:rPr>
    </w:lvl>
    <w:lvl w:ilvl="2" w:tplc="FA7A9D84">
      <w:numFmt w:val="bullet"/>
      <w:lvlText w:val="•"/>
      <w:lvlJc w:val="left"/>
      <w:pPr>
        <w:ind w:left="2584" w:hanging="322"/>
      </w:pPr>
      <w:rPr>
        <w:rFonts w:hint="default"/>
        <w:lang w:val="ru-RU" w:eastAsia="en-US" w:bidi="ar-SA"/>
      </w:rPr>
    </w:lvl>
    <w:lvl w:ilvl="3" w:tplc="6C2EAA84">
      <w:numFmt w:val="bullet"/>
      <w:lvlText w:val="•"/>
      <w:lvlJc w:val="left"/>
      <w:pPr>
        <w:ind w:left="3537" w:hanging="322"/>
      </w:pPr>
      <w:rPr>
        <w:rFonts w:hint="default"/>
        <w:lang w:val="ru-RU" w:eastAsia="en-US" w:bidi="ar-SA"/>
      </w:rPr>
    </w:lvl>
    <w:lvl w:ilvl="4" w:tplc="2F065018">
      <w:numFmt w:val="bullet"/>
      <w:lvlText w:val="•"/>
      <w:lvlJc w:val="left"/>
      <w:pPr>
        <w:ind w:left="4489" w:hanging="322"/>
      </w:pPr>
      <w:rPr>
        <w:rFonts w:hint="default"/>
        <w:lang w:val="ru-RU" w:eastAsia="en-US" w:bidi="ar-SA"/>
      </w:rPr>
    </w:lvl>
    <w:lvl w:ilvl="5" w:tplc="0BDEB6AA">
      <w:numFmt w:val="bullet"/>
      <w:lvlText w:val="•"/>
      <w:lvlJc w:val="left"/>
      <w:pPr>
        <w:ind w:left="5442" w:hanging="322"/>
      </w:pPr>
      <w:rPr>
        <w:rFonts w:hint="default"/>
        <w:lang w:val="ru-RU" w:eastAsia="en-US" w:bidi="ar-SA"/>
      </w:rPr>
    </w:lvl>
    <w:lvl w:ilvl="6" w:tplc="4CB42F24">
      <w:numFmt w:val="bullet"/>
      <w:lvlText w:val="•"/>
      <w:lvlJc w:val="left"/>
      <w:pPr>
        <w:ind w:left="6394" w:hanging="322"/>
      </w:pPr>
      <w:rPr>
        <w:rFonts w:hint="default"/>
        <w:lang w:val="ru-RU" w:eastAsia="en-US" w:bidi="ar-SA"/>
      </w:rPr>
    </w:lvl>
    <w:lvl w:ilvl="7" w:tplc="C9E4A2DA">
      <w:numFmt w:val="bullet"/>
      <w:lvlText w:val="•"/>
      <w:lvlJc w:val="left"/>
      <w:pPr>
        <w:ind w:left="7347" w:hanging="322"/>
      </w:pPr>
      <w:rPr>
        <w:rFonts w:hint="default"/>
        <w:lang w:val="ru-RU" w:eastAsia="en-US" w:bidi="ar-SA"/>
      </w:rPr>
    </w:lvl>
    <w:lvl w:ilvl="8" w:tplc="1284D206">
      <w:numFmt w:val="bullet"/>
      <w:lvlText w:val="•"/>
      <w:lvlJc w:val="left"/>
      <w:pPr>
        <w:ind w:left="8299" w:hanging="322"/>
      </w:pPr>
      <w:rPr>
        <w:rFonts w:hint="default"/>
        <w:lang w:val="ru-RU" w:eastAsia="en-US" w:bidi="ar-SA"/>
      </w:rPr>
    </w:lvl>
  </w:abstractNum>
  <w:abstractNum w:abstractNumId="23" w15:restartNumberingAfterBreak="0">
    <w:nsid w:val="44773E63"/>
    <w:multiLevelType w:val="hybridMultilevel"/>
    <w:tmpl w:val="4AFC2DBE"/>
    <w:lvl w:ilvl="0" w:tplc="24CE428C">
      <w:start w:val="1"/>
      <w:numFmt w:val="decimal"/>
      <w:lvlText w:val="%1."/>
      <w:lvlJc w:val="left"/>
      <w:pPr>
        <w:ind w:left="1801" w:hanging="269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83CA466A">
      <w:numFmt w:val="bullet"/>
      <w:lvlText w:val="•"/>
      <w:lvlJc w:val="left"/>
      <w:pPr>
        <w:ind w:left="2640" w:hanging="269"/>
      </w:pPr>
      <w:rPr>
        <w:rFonts w:hint="default"/>
        <w:lang w:val="ru-RU" w:eastAsia="en-US" w:bidi="ar-SA"/>
      </w:rPr>
    </w:lvl>
    <w:lvl w:ilvl="2" w:tplc="C9F41AEA">
      <w:numFmt w:val="bullet"/>
      <w:lvlText w:val="•"/>
      <w:lvlJc w:val="left"/>
      <w:pPr>
        <w:ind w:left="3480" w:hanging="269"/>
      </w:pPr>
      <w:rPr>
        <w:rFonts w:hint="default"/>
        <w:lang w:val="ru-RU" w:eastAsia="en-US" w:bidi="ar-SA"/>
      </w:rPr>
    </w:lvl>
    <w:lvl w:ilvl="3" w:tplc="DFA2C3D0">
      <w:numFmt w:val="bullet"/>
      <w:lvlText w:val="•"/>
      <w:lvlJc w:val="left"/>
      <w:pPr>
        <w:ind w:left="4321" w:hanging="269"/>
      </w:pPr>
      <w:rPr>
        <w:rFonts w:hint="default"/>
        <w:lang w:val="ru-RU" w:eastAsia="en-US" w:bidi="ar-SA"/>
      </w:rPr>
    </w:lvl>
    <w:lvl w:ilvl="4" w:tplc="BB5645FC">
      <w:numFmt w:val="bullet"/>
      <w:lvlText w:val="•"/>
      <w:lvlJc w:val="left"/>
      <w:pPr>
        <w:ind w:left="5161" w:hanging="269"/>
      </w:pPr>
      <w:rPr>
        <w:rFonts w:hint="default"/>
        <w:lang w:val="ru-RU" w:eastAsia="en-US" w:bidi="ar-SA"/>
      </w:rPr>
    </w:lvl>
    <w:lvl w:ilvl="5" w:tplc="68E476C6">
      <w:numFmt w:val="bullet"/>
      <w:lvlText w:val="•"/>
      <w:lvlJc w:val="left"/>
      <w:pPr>
        <w:ind w:left="6002" w:hanging="269"/>
      </w:pPr>
      <w:rPr>
        <w:rFonts w:hint="default"/>
        <w:lang w:val="ru-RU" w:eastAsia="en-US" w:bidi="ar-SA"/>
      </w:rPr>
    </w:lvl>
    <w:lvl w:ilvl="6" w:tplc="0764E8C8">
      <w:numFmt w:val="bullet"/>
      <w:lvlText w:val="•"/>
      <w:lvlJc w:val="left"/>
      <w:pPr>
        <w:ind w:left="6842" w:hanging="269"/>
      </w:pPr>
      <w:rPr>
        <w:rFonts w:hint="default"/>
        <w:lang w:val="ru-RU" w:eastAsia="en-US" w:bidi="ar-SA"/>
      </w:rPr>
    </w:lvl>
    <w:lvl w:ilvl="7" w:tplc="083C6244">
      <w:numFmt w:val="bullet"/>
      <w:lvlText w:val="•"/>
      <w:lvlJc w:val="left"/>
      <w:pPr>
        <w:ind w:left="7683" w:hanging="269"/>
      </w:pPr>
      <w:rPr>
        <w:rFonts w:hint="default"/>
        <w:lang w:val="ru-RU" w:eastAsia="en-US" w:bidi="ar-SA"/>
      </w:rPr>
    </w:lvl>
    <w:lvl w:ilvl="8" w:tplc="28CEBD66">
      <w:numFmt w:val="bullet"/>
      <w:lvlText w:val="•"/>
      <w:lvlJc w:val="left"/>
      <w:pPr>
        <w:ind w:left="8523" w:hanging="269"/>
      </w:pPr>
      <w:rPr>
        <w:rFonts w:hint="default"/>
        <w:lang w:val="ru-RU" w:eastAsia="en-US" w:bidi="ar-SA"/>
      </w:rPr>
    </w:lvl>
  </w:abstractNum>
  <w:abstractNum w:abstractNumId="24" w15:restartNumberingAfterBreak="0">
    <w:nsid w:val="453843C3"/>
    <w:multiLevelType w:val="hybridMultilevel"/>
    <w:tmpl w:val="A59CDC6E"/>
    <w:lvl w:ilvl="0" w:tplc="236AFDD8">
      <w:start w:val="1"/>
      <w:numFmt w:val="decimal"/>
      <w:lvlText w:val="%1."/>
      <w:lvlJc w:val="left"/>
      <w:pPr>
        <w:ind w:left="681" w:hanging="32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F52ACDB4">
      <w:numFmt w:val="bullet"/>
      <w:lvlText w:val="•"/>
      <w:lvlJc w:val="left"/>
      <w:pPr>
        <w:ind w:left="1632" w:hanging="326"/>
      </w:pPr>
      <w:rPr>
        <w:rFonts w:hint="default"/>
        <w:lang w:val="ru-RU" w:eastAsia="en-US" w:bidi="ar-SA"/>
      </w:rPr>
    </w:lvl>
    <w:lvl w:ilvl="2" w:tplc="1C1E0860">
      <w:numFmt w:val="bullet"/>
      <w:lvlText w:val="•"/>
      <w:lvlJc w:val="left"/>
      <w:pPr>
        <w:ind w:left="2584" w:hanging="326"/>
      </w:pPr>
      <w:rPr>
        <w:rFonts w:hint="default"/>
        <w:lang w:val="ru-RU" w:eastAsia="en-US" w:bidi="ar-SA"/>
      </w:rPr>
    </w:lvl>
    <w:lvl w:ilvl="3" w:tplc="A70E3C88">
      <w:numFmt w:val="bullet"/>
      <w:lvlText w:val="•"/>
      <w:lvlJc w:val="left"/>
      <w:pPr>
        <w:ind w:left="3537" w:hanging="326"/>
      </w:pPr>
      <w:rPr>
        <w:rFonts w:hint="default"/>
        <w:lang w:val="ru-RU" w:eastAsia="en-US" w:bidi="ar-SA"/>
      </w:rPr>
    </w:lvl>
    <w:lvl w:ilvl="4" w:tplc="A630F5A2">
      <w:numFmt w:val="bullet"/>
      <w:lvlText w:val="•"/>
      <w:lvlJc w:val="left"/>
      <w:pPr>
        <w:ind w:left="4489" w:hanging="326"/>
      </w:pPr>
      <w:rPr>
        <w:rFonts w:hint="default"/>
        <w:lang w:val="ru-RU" w:eastAsia="en-US" w:bidi="ar-SA"/>
      </w:rPr>
    </w:lvl>
    <w:lvl w:ilvl="5" w:tplc="081EA1EC">
      <w:numFmt w:val="bullet"/>
      <w:lvlText w:val="•"/>
      <w:lvlJc w:val="left"/>
      <w:pPr>
        <w:ind w:left="5442" w:hanging="326"/>
      </w:pPr>
      <w:rPr>
        <w:rFonts w:hint="default"/>
        <w:lang w:val="ru-RU" w:eastAsia="en-US" w:bidi="ar-SA"/>
      </w:rPr>
    </w:lvl>
    <w:lvl w:ilvl="6" w:tplc="5F7C851E">
      <w:numFmt w:val="bullet"/>
      <w:lvlText w:val="•"/>
      <w:lvlJc w:val="left"/>
      <w:pPr>
        <w:ind w:left="6394" w:hanging="326"/>
      </w:pPr>
      <w:rPr>
        <w:rFonts w:hint="default"/>
        <w:lang w:val="ru-RU" w:eastAsia="en-US" w:bidi="ar-SA"/>
      </w:rPr>
    </w:lvl>
    <w:lvl w:ilvl="7" w:tplc="385C7470">
      <w:numFmt w:val="bullet"/>
      <w:lvlText w:val="•"/>
      <w:lvlJc w:val="left"/>
      <w:pPr>
        <w:ind w:left="7347" w:hanging="326"/>
      </w:pPr>
      <w:rPr>
        <w:rFonts w:hint="default"/>
        <w:lang w:val="ru-RU" w:eastAsia="en-US" w:bidi="ar-SA"/>
      </w:rPr>
    </w:lvl>
    <w:lvl w:ilvl="8" w:tplc="61D0EE2A">
      <w:numFmt w:val="bullet"/>
      <w:lvlText w:val="•"/>
      <w:lvlJc w:val="left"/>
      <w:pPr>
        <w:ind w:left="8299" w:hanging="326"/>
      </w:pPr>
      <w:rPr>
        <w:rFonts w:hint="default"/>
        <w:lang w:val="ru-RU" w:eastAsia="en-US" w:bidi="ar-SA"/>
      </w:rPr>
    </w:lvl>
  </w:abstractNum>
  <w:abstractNum w:abstractNumId="25" w15:restartNumberingAfterBreak="0">
    <w:nsid w:val="4B8C05B0"/>
    <w:multiLevelType w:val="hybridMultilevel"/>
    <w:tmpl w:val="C122CFD4"/>
    <w:lvl w:ilvl="0" w:tplc="7F8CA5E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22A225F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87C6BD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C77206E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F9467F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C33C587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6C8A5FA6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D856EAF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B8493C4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6" w15:restartNumberingAfterBreak="0">
    <w:nsid w:val="50700BE7"/>
    <w:multiLevelType w:val="hybridMultilevel"/>
    <w:tmpl w:val="92F665CE"/>
    <w:lvl w:ilvl="0" w:tplc="F3DA98A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D480D73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531E1B2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22B273D6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A42C39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576FC1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F31C2E16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69D8240C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56160A3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7" w15:restartNumberingAfterBreak="0">
    <w:nsid w:val="50977130"/>
    <w:multiLevelType w:val="hybridMultilevel"/>
    <w:tmpl w:val="127A5A22"/>
    <w:lvl w:ilvl="0" w:tplc="66C06046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8C20288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B0CEFA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23B0634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28ABAE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CCA92DC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A372FFB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1E249920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78E0908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8" w15:restartNumberingAfterBreak="0">
    <w:nsid w:val="513C31EA"/>
    <w:multiLevelType w:val="hybridMultilevel"/>
    <w:tmpl w:val="5092502C"/>
    <w:lvl w:ilvl="0" w:tplc="2D36D90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55FC216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A8A2D3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AFA724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04A0ED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B2E8051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008AFE6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049E8AA6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844E3F4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9" w15:restartNumberingAfterBreak="0">
    <w:nsid w:val="51DB11A2"/>
    <w:multiLevelType w:val="hybridMultilevel"/>
    <w:tmpl w:val="6D8E4DD8"/>
    <w:lvl w:ilvl="0" w:tplc="C05864E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4D84D2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F6407B70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F238D2C6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DD6281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5F98B65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18EA42C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024F50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D1CB7C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0" w15:restartNumberingAfterBreak="0">
    <w:nsid w:val="582A79C0"/>
    <w:multiLevelType w:val="hybridMultilevel"/>
    <w:tmpl w:val="0E1460E2"/>
    <w:lvl w:ilvl="0" w:tplc="20F6EA4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A68F2C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C02BBC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31B671B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80420AF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FB8A7C70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57DE329E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3734487A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F068EF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1" w15:restartNumberingAfterBreak="0">
    <w:nsid w:val="65703E7F"/>
    <w:multiLevelType w:val="hybridMultilevel"/>
    <w:tmpl w:val="7890CB08"/>
    <w:lvl w:ilvl="0" w:tplc="ABE6207A">
      <w:start w:val="1"/>
      <w:numFmt w:val="decimal"/>
      <w:lvlText w:val="%1."/>
      <w:lvlJc w:val="left"/>
      <w:pPr>
        <w:ind w:left="1801" w:hanging="269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39388D4C">
      <w:numFmt w:val="bullet"/>
      <w:lvlText w:val="•"/>
      <w:lvlJc w:val="left"/>
      <w:pPr>
        <w:ind w:left="2640" w:hanging="269"/>
      </w:pPr>
      <w:rPr>
        <w:rFonts w:hint="default"/>
        <w:lang w:val="ru-RU" w:eastAsia="en-US" w:bidi="ar-SA"/>
      </w:rPr>
    </w:lvl>
    <w:lvl w:ilvl="2" w:tplc="07129876">
      <w:numFmt w:val="bullet"/>
      <w:lvlText w:val="•"/>
      <w:lvlJc w:val="left"/>
      <w:pPr>
        <w:ind w:left="3480" w:hanging="269"/>
      </w:pPr>
      <w:rPr>
        <w:rFonts w:hint="default"/>
        <w:lang w:val="ru-RU" w:eastAsia="en-US" w:bidi="ar-SA"/>
      </w:rPr>
    </w:lvl>
    <w:lvl w:ilvl="3" w:tplc="9306C3D0">
      <w:numFmt w:val="bullet"/>
      <w:lvlText w:val="•"/>
      <w:lvlJc w:val="left"/>
      <w:pPr>
        <w:ind w:left="4321" w:hanging="269"/>
      </w:pPr>
      <w:rPr>
        <w:rFonts w:hint="default"/>
        <w:lang w:val="ru-RU" w:eastAsia="en-US" w:bidi="ar-SA"/>
      </w:rPr>
    </w:lvl>
    <w:lvl w:ilvl="4" w:tplc="73CE1A2A">
      <w:numFmt w:val="bullet"/>
      <w:lvlText w:val="•"/>
      <w:lvlJc w:val="left"/>
      <w:pPr>
        <w:ind w:left="5161" w:hanging="269"/>
      </w:pPr>
      <w:rPr>
        <w:rFonts w:hint="default"/>
        <w:lang w:val="ru-RU" w:eastAsia="en-US" w:bidi="ar-SA"/>
      </w:rPr>
    </w:lvl>
    <w:lvl w:ilvl="5" w:tplc="0AA494D4">
      <w:numFmt w:val="bullet"/>
      <w:lvlText w:val="•"/>
      <w:lvlJc w:val="left"/>
      <w:pPr>
        <w:ind w:left="6002" w:hanging="269"/>
      </w:pPr>
      <w:rPr>
        <w:rFonts w:hint="default"/>
        <w:lang w:val="ru-RU" w:eastAsia="en-US" w:bidi="ar-SA"/>
      </w:rPr>
    </w:lvl>
    <w:lvl w:ilvl="6" w:tplc="00086F8C">
      <w:numFmt w:val="bullet"/>
      <w:lvlText w:val="•"/>
      <w:lvlJc w:val="left"/>
      <w:pPr>
        <w:ind w:left="6842" w:hanging="269"/>
      </w:pPr>
      <w:rPr>
        <w:rFonts w:hint="default"/>
        <w:lang w:val="ru-RU" w:eastAsia="en-US" w:bidi="ar-SA"/>
      </w:rPr>
    </w:lvl>
    <w:lvl w:ilvl="7" w:tplc="ADD0AEC0">
      <w:numFmt w:val="bullet"/>
      <w:lvlText w:val="•"/>
      <w:lvlJc w:val="left"/>
      <w:pPr>
        <w:ind w:left="7683" w:hanging="269"/>
      </w:pPr>
      <w:rPr>
        <w:rFonts w:hint="default"/>
        <w:lang w:val="ru-RU" w:eastAsia="en-US" w:bidi="ar-SA"/>
      </w:rPr>
    </w:lvl>
    <w:lvl w:ilvl="8" w:tplc="806084E8">
      <w:numFmt w:val="bullet"/>
      <w:lvlText w:val="•"/>
      <w:lvlJc w:val="left"/>
      <w:pPr>
        <w:ind w:left="8523" w:hanging="269"/>
      </w:pPr>
      <w:rPr>
        <w:rFonts w:hint="default"/>
        <w:lang w:val="ru-RU" w:eastAsia="en-US" w:bidi="ar-SA"/>
      </w:rPr>
    </w:lvl>
  </w:abstractNum>
  <w:abstractNum w:abstractNumId="32" w15:restartNumberingAfterBreak="0">
    <w:nsid w:val="689D1618"/>
    <w:multiLevelType w:val="hybridMultilevel"/>
    <w:tmpl w:val="B266A7C6"/>
    <w:lvl w:ilvl="0" w:tplc="054ED074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7CCAF6A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2636636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05087E6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3A682948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6C06F2C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447EED3C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A53EAB32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20FA86D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3" w15:restartNumberingAfterBreak="0">
    <w:nsid w:val="6BF14B93"/>
    <w:multiLevelType w:val="hybridMultilevel"/>
    <w:tmpl w:val="FB884104"/>
    <w:lvl w:ilvl="0" w:tplc="86DC1A7A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2C64441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080BB3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9182A3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2810583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81038F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D94E08D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116E2AC8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80D00A54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4" w15:restartNumberingAfterBreak="0">
    <w:nsid w:val="73DA4122"/>
    <w:multiLevelType w:val="hybridMultilevel"/>
    <w:tmpl w:val="E8E8C660"/>
    <w:lvl w:ilvl="0" w:tplc="F4E45764">
      <w:numFmt w:val="bullet"/>
      <w:lvlText w:val=""/>
      <w:lvlJc w:val="left"/>
      <w:pPr>
        <w:ind w:left="266" w:hanging="20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BC46CBE">
      <w:numFmt w:val="bullet"/>
      <w:lvlText w:val="•"/>
      <w:lvlJc w:val="left"/>
      <w:pPr>
        <w:ind w:left="313" w:hanging="207"/>
      </w:pPr>
      <w:rPr>
        <w:rFonts w:hint="default"/>
        <w:lang w:val="ru-RU" w:eastAsia="en-US" w:bidi="ar-SA"/>
      </w:rPr>
    </w:lvl>
    <w:lvl w:ilvl="2" w:tplc="33FCCE06">
      <w:numFmt w:val="bullet"/>
      <w:lvlText w:val="•"/>
      <w:lvlJc w:val="left"/>
      <w:pPr>
        <w:ind w:left="367" w:hanging="207"/>
      </w:pPr>
      <w:rPr>
        <w:rFonts w:hint="default"/>
        <w:lang w:val="ru-RU" w:eastAsia="en-US" w:bidi="ar-SA"/>
      </w:rPr>
    </w:lvl>
    <w:lvl w:ilvl="3" w:tplc="3E386ED8">
      <w:numFmt w:val="bullet"/>
      <w:lvlText w:val="•"/>
      <w:lvlJc w:val="left"/>
      <w:pPr>
        <w:ind w:left="421" w:hanging="207"/>
      </w:pPr>
      <w:rPr>
        <w:rFonts w:hint="default"/>
        <w:lang w:val="ru-RU" w:eastAsia="en-US" w:bidi="ar-SA"/>
      </w:rPr>
    </w:lvl>
    <w:lvl w:ilvl="4" w:tplc="BE542F7A">
      <w:numFmt w:val="bullet"/>
      <w:lvlText w:val="•"/>
      <w:lvlJc w:val="left"/>
      <w:pPr>
        <w:ind w:left="475" w:hanging="207"/>
      </w:pPr>
      <w:rPr>
        <w:rFonts w:hint="default"/>
        <w:lang w:val="ru-RU" w:eastAsia="en-US" w:bidi="ar-SA"/>
      </w:rPr>
    </w:lvl>
    <w:lvl w:ilvl="5" w:tplc="E258F226">
      <w:numFmt w:val="bullet"/>
      <w:lvlText w:val="•"/>
      <w:lvlJc w:val="left"/>
      <w:pPr>
        <w:ind w:left="529" w:hanging="207"/>
      </w:pPr>
      <w:rPr>
        <w:rFonts w:hint="default"/>
        <w:lang w:val="ru-RU" w:eastAsia="en-US" w:bidi="ar-SA"/>
      </w:rPr>
    </w:lvl>
    <w:lvl w:ilvl="6" w:tplc="2CFAB8BC">
      <w:numFmt w:val="bullet"/>
      <w:lvlText w:val="•"/>
      <w:lvlJc w:val="left"/>
      <w:pPr>
        <w:ind w:left="583" w:hanging="207"/>
      </w:pPr>
      <w:rPr>
        <w:rFonts w:hint="default"/>
        <w:lang w:val="ru-RU" w:eastAsia="en-US" w:bidi="ar-SA"/>
      </w:rPr>
    </w:lvl>
    <w:lvl w:ilvl="7" w:tplc="7A127566">
      <w:numFmt w:val="bullet"/>
      <w:lvlText w:val="•"/>
      <w:lvlJc w:val="left"/>
      <w:pPr>
        <w:ind w:left="637" w:hanging="207"/>
      </w:pPr>
      <w:rPr>
        <w:rFonts w:hint="default"/>
        <w:lang w:val="ru-RU" w:eastAsia="en-US" w:bidi="ar-SA"/>
      </w:rPr>
    </w:lvl>
    <w:lvl w:ilvl="8" w:tplc="5108EF86">
      <w:numFmt w:val="bullet"/>
      <w:lvlText w:val="•"/>
      <w:lvlJc w:val="left"/>
      <w:pPr>
        <w:ind w:left="691" w:hanging="207"/>
      </w:pPr>
      <w:rPr>
        <w:rFonts w:hint="default"/>
        <w:lang w:val="ru-RU" w:eastAsia="en-US" w:bidi="ar-SA"/>
      </w:rPr>
    </w:lvl>
  </w:abstractNum>
  <w:abstractNum w:abstractNumId="35" w15:restartNumberingAfterBreak="0">
    <w:nsid w:val="76074985"/>
    <w:multiLevelType w:val="hybridMultilevel"/>
    <w:tmpl w:val="64CC61FA"/>
    <w:lvl w:ilvl="0" w:tplc="46F2221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5FA0D26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D400885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0EC4F35C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CEAAD7FA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1A1E6672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88A6DDE0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8FDA3AB0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D2C0CCA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6" w15:restartNumberingAfterBreak="0">
    <w:nsid w:val="76711440"/>
    <w:multiLevelType w:val="hybridMultilevel"/>
    <w:tmpl w:val="21A28AEA"/>
    <w:lvl w:ilvl="0" w:tplc="9CE47B2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F12275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E187DC0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B0AA163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F006CDD2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A72CFD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14C4093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0A968BE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1CB6C88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7" w15:restartNumberingAfterBreak="0">
    <w:nsid w:val="79BB59C7"/>
    <w:multiLevelType w:val="hybridMultilevel"/>
    <w:tmpl w:val="FC8C0B10"/>
    <w:lvl w:ilvl="0" w:tplc="DEDC2ED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5DDA11E2">
      <w:numFmt w:val="bullet"/>
      <w:lvlText w:val="•"/>
      <w:lvlJc w:val="left"/>
      <w:pPr>
        <w:ind w:left="5140" w:hanging="280"/>
      </w:pPr>
      <w:rPr>
        <w:rFonts w:hint="default"/>
        <w:lang w:val="ru-RU" w:eastAsia="en-US" w:bidi="ar-SA"/>
      </w:rPr>
    </w:lvl>
    <w:lvl w:ilvl="2" w:tplc="7020E838">
      <w:numFmt w:val="bullet"/>
      <w:lvlText w:val="•"/>
      <w:lvlJc w:val="left"/>
      <w:pPr>
        <w:ind w:left="5500" w:hanging="280"/>
      </w:pPr>
      <w:rPr>
        <w:rFonts w:hint="default"/>
        <w:lang w:val="ru-RU" w:eastAsia="en-US" w:bidi="ar-SA"/>
      </w:rPr>
    </w:lvl>
    <w:lvl w:ilvl="3" w:tplc="46E05506">
      <w:numFmt w:val="bullet"/>
      <w:lvlText w:val="•"/>
      <w:lvlJc w:val="left"/>
      <w:pPr>
        <w:ind w:left="5584" w:hanging="280"/>
      </w:pPr>
      <w:rPr>
        <w:rFonts w:hint="default"/>
        <w:lang w:val="ru-RU" w:eastAsia="en-US" w:bidi="ar-SA"/>
      </w:rPr>
    </w:lvl>
    <w:lvl w:ilvl="4" w:tplc="5BECC2A6">
      <w:numFmt w:val="bullet"/>
      <w:lvlText w:val="•"/>
      <w:lvlJc w:val="left"/>
      <w:pPr>
        <w:ind w:left="5669" w:hanging="280"/>
      </w:pPr>
      <w:rPr>
        <w:rFonts w:hint="default"/>
        <w:lang w:val="ru-RU" w:eastAsia="en-US" w:bidi="ar-SA"/>
      </w:rPr>
    </w:lvl>
    <w:lvl w:ilvl="5" w:tplc="F5461B64">
      <w:numFmt w:val="bullet"/>
      <w:lvlText w:val="•"/>
      <w:lvlJc w:val="left"/>
      <w:pPr>
        <w:ind w:left="5754" w:hanging="280"/>
      </w:pPr>
      <w:rPr>
        <w:rFonts w:hint="default"/>
        <w:lang w:val="ru-RU" w:eastAsia="en-US" w:bidi="ar-SA"/>
      </w:rPr>
    </w:lvl>
    <w:lvl w:ilvl="6" w:tplc="42842D58">
      <w:numFmt w:val="bullet"/>
      <w:lvlText w:val="•"/>
      <w:lvlJc w:val="left"/>
      <w:pPr>
        <w:ind w:left="5839" w:hanging="280"/>
      </w:pPr>
      <w:rPr>
        <w:rFonts w:hint="default"/>
        <w:lang w:val="ru-RU" w:eastAsia="en-US" w:bidi="ar-SA"/>
      </w:rPr>
    </w:lvl>
    <w:lvl w:ilvl="7" w:tplc="F0B4DAC8">
      <w:numFmt w:val="bullet"/>
      <w:lvlText w:val="•"/>
      <w:lvlJc w:val="left"/>
      <w:pPr>
        <w:ind w:left="5924" w:hanging="280"/>
      </w:pPr>
      <w:rPr>
        <w:rFonts w:hint="default"/>
        <w:lang w:val="ru-RU" w:eastAsia="en-US" w:bidi="ar-SA"/>
      </w:rPr>
    </w:lvl>
    <w:lvl w:ilvl="8" w:tplc="EDFEC920">
      <w:numFmt w:val="bullet"/>
      <w:lvlText w:val="•"/>
      <w:lvlJc w:val="left"/>
      <w:pPr>
        <w:ind w:left="6009" w:hanging="280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12"/>
  </w:num>
  <w:num w:numId="3">
    <w:abstractNumId w:val="5"/>
  </w:num>
  <w:num w:numId="4">
    <w:abstractNumId w:val="15"/>
  </w:num>
  <w:num w:numId="5">
    <w:abstractNumId w:val="16"/>
  </w:num>
  <w:num w:numId="6">
    <w:abstractNumId w:val="31"/>
  </w:num>
  <w:num w:numId="7">
    <w:abstractNumId w:val="13"/>
  </w:num>
  <w:num w:numId="8">
    <w:abstractNumId w:val="2"/>
  </w:num>
  <w:num w:numId="9">
    <w:abstractNumId w:val="26"/>
  </w:num>
  <w:num w:numId="10">
    <w:abstractNumId w:val="32"/>
  </w:num>
  <w:num w:numId="11">
    <w:abstractNumId w:val="35"/>
  </w:num>
  <w:num w:numId="12">
    <w:abstractNumId w:val="4"/>
  </w:num>
  <w:num w:numId="13">
    <w:abstractNumId w:val="18"/>
  </w:num>
  <w:num w:numId="14">
    <w:abstractNumId w:val="19"/>
  </w:num>
  <w:num w:numId="15">
    <w:abstractNumId w:val="1"/>
  </w:num>
  <w:num w:numId="16">
    <w:abstractNumId w:val="7"/>
  </w:num>
  <w:num w:numId="17">
    <w:abstractNumId w:val="21"/>
  </w:num>
  <w:num w:numId="18">
    <w:abstractNumId w:val="28"/>
  </w:num>
  <w:num w:numId="19">
    <w:abstractNumId w:val="33"/>
  </w:num>
  <w:num w:numId="20">
    <w:abstractNumId w:val="25"/>
  </w:num>
  <w:num w:numId="21">
    <w:abstractNumId w:val="6"/>
  </w:num>
  <w:num w:numId="22">
    <w:abstractNumId w:val="0"/>
  </w:num>
  <w:num w:numId="23">
    <w:abstractNumId w:val="11"/>
  </w:num>
  <w:num w:numId="24">
    <w:abstractNumId w:val="8"/>
  </w:num>
  <w:num w:numId="25">
    <w:abstractNumId w:val="23"/>
  </w:num>
  <w:num w:numId="26">
    <w:abstractNumId w:val="20"/>
  </w:num>
  <w:num w:numId="27">
    <w:abstractNumId w:val="10"/>
  </w:num>
  <w:num w:numId="28">
    <w:abstractNumId w:val="29"/>
  </w:num>
  <w:num w:numId="29">
    <w:abstractNumId w:val="37"/>
  </w:num>
  <w:num w:numId="30">
    <w:abstractNumId w:val="22"/>
  </w:num>
  <w:num w:numId="31">
    <w:abstractNumId w:val="34"/>
  </w:num>
  <w:num w:numId="32">
    <w:abstractNumId w:val="30"/>
  </w:num>
  <w:num w:numId="33">
    <w:abstractNumId w:val="24"/>
  </w:num>
  <w:num w:numId="34">
    <w:abstractNumId w:val="17"/>
  </w:num>
  <w:num w:numId="35">
    <w:abstractNumId w:val="3"/>
  </w:num>
  <w:num w:numId="36">
    <w:abstractNumId w:val="27"/>
  </w:num>
  <w:num w:numId="37">
    <w:abstractNumId w:val="36"/>
  </w:num>
  <w:num w:numId="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570"/>
    <w:rsid w:val="00A62FCB"/>
    <w:rsid w:val="00A7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C58238"/>
  <w15:chartTrackingRefBased/>
  <w15:docId w15:val="{38183D89-7208-4CD5-83B4-CEACEF27E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7757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77570"/>
    <w:pPr>
      <w:spacing w:line="368" w:lineRule="exact"/>
      <w:ind w:left="686" w:right="172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rsid w:val="00A77570"/>
    <w:pPr>
      <w:spacing w:before="78"/>
      <w:ind w:left="686" w:right="172"/>
      <w:jc w:val="center"/>
      <w:outlineLvl w:val="1"/>
    </w:pPr>
    <w:rPr>
      <w:rFonts w:ascii="Arial Black" w:eastAsia="Arial Black" w:hAnsi="Arial Black" w:cs="Arial Black"/>
      <w:sz w:val="32"/>
      <w:szCs w:val="32"/>
    </w:rPr>
  </w:style>
  <w:style w:type="paragraph" w:styleId="3">
    <w:name w:val="heading 3"/>
    <w:basedOn w:val="a"/>
    <w:link w:val="30"/>
    <w:uiPriority w:val="1"/>
    <w:qFormat/>
    <w:rsid w:val="00A77570"/>
    <w:pPr>
      <w:ind w:left="1532"/>
      <w:jc w:val="both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77570"/>
    <w:rPr>
      <w:rFonts w:ascii="Arial" w:eastAsia="Arial" w:hAnsi="Arial" w:cs="Arial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A77570"/>
    <w:rPr>
      <w:rFonts w:ascii="Arial Black" w:eastAsia="Arial Black" w:hAnsi="Arial Black" w:cs="Arial Black"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A77570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A7757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A77570"/>
    <w:pPr>
      <w:spacing w:before="120"/>
      <w:ind w:left="513"/>
      <w:jc w:val="center"/>
    </w:pPr>
    <w:rPr>
      <w:rFonts w:ascii="Arial Black" w:eastAsia="Arial Black" w:hAnsi="Arial Black" w:cs="Arial Black"/>
      <w:sz w:val="28"/>
      <w:szCs w:val="28"/>
    </w:rPr>
  </w:style>
  <w:style w:type="paragraph" w:styleId="21">
    <w:name w:val="toc 2"/>
    <w:basedOn w:val="a"/>
    <w:uiPriority w:val="1"/>
    <w:qFormat/>
    <w:rsid w:val="00A77570"/>
    <w:pPr>
      <w:spacing w:before="120"/>
      <w:ind w:left="686"/>
    </w:pPr>
    <w:rPr>
      <w:rFonts w:ascii="Arial Black" w:eastAsia="Arial Black" w:hAnsi="Arial Black" w:cs="Arial Black"/>
      <w:sz w:val="28"/>
      <w:szCs w:val="28"/>
    </w:rPr>
  </w:style>
  <w:style w:type="paragraph" w:styleId="31">
    <w:name w:val="toc 3"/>
    <w:basedOn w:val="a"/>
    <w:uiPriority w:val="1"/>
    <w:qFormat/>
    <w:rsid w:val="00A77570"/>
    <w:pPr>
      <w:spacing w:before="119"/>
      <w:ind w:left="919"/>
    </w:pPr>
    <w:rPr>
      <w:rFonts w:ascii="Arial" w:eastAsia="Arial" w:hAnsi="Arial" w:cs="Arial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A77570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77570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A77570"/>
    <w:pPr>
      <w:spacing w:line="861" w:lineRule="exact"/>
      <w:jc w:val="center"/>
    </w:pPr>
    <w:rPr>
      <w:rFonts w:ascii="Arial" w:eastAsia="Arial" w:hAnsi="Arial" w:cs="Arial"/>
      <w:b/>
      <w:bCs/>
      <w:sz w:val="76"/>
      <w:szCs w:val="76"/>
    </w:rPr>
  </w:style>
  <w:style w:type="character" w:customStyle="1" w:styleId="a6">
    <w:name w:val="Заголовок Знак"/>
    <w:basedOn w:val="a0"/>
    <w:link w:val="a5"/>
    <w:uiPriority w:val="1"/>
    <w:rsid w:val="00A77570"/>
    <w:rPr>
      <w:rFonts w:ascii="Arial" w:eastAsia="Arial" w:hAnsi="Arial" w:cs="Arial"/>
      <w:b/>
      <w:bCs/>
      <w:sz w:val="76"/>
      <w:szCs w:val="76"/>
    </w:rPr>
  </w:style>
  <w:style w:type="paragraph" w:styleId="a7">
    <w:name w:val="List Paragraph"/>
    <w:basedOn w:val="a"/>
    <w:uiPriority w:val="1"/>
    <w:qFormat/>
    <w:rsid w:val="00A77570"/>
    <w:pPr>
      <w:ind w:left="1811" w:hanging="281"/>
    </w:pPr>
  </w:style>
  <w:style w:type="paragraph" w:customStyle="1" w:styleId="TableParagraph">
    <w:name w:val="Table Paragraph"/>
    <w:basedOn w:val="a"/>
    <w:uiPriority w:val="1"/>
    <w:qFormat/>
    <w:rsid w:val="00A77570"/>
    <w:pPr>
      <w:spacing w:before="17"/>
      <w:ind w:left="106"/>
    </w:pPr>
  </w:style>
  <w:style w:type="paragraph" w:styleId="a8">
    <w:name w:val="header"/>
    <w:basedOn w:val="a"/>
    <w:link w:val="a9"/>
    <w:uiPriority w:val="99"/>
    <w:unhideWhenUsed/>
    <w:rsid w:val="00A7757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77570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A7757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77570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1817</Words>
  <Characters>10362</Characters>
  <DocSecurity>0</DocSecurity>
  <Lines>86</Lines>
  <Paragraphs>24</Paragraphs>
  <ScaleCrop>false</ScaleCrop>
  <LinksUpToDate>false</LinksUpToDate>
  <CharactersWithSpaces>12155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2024-02-22T15:59:00Z</dcterms:created>
  <dcterms:modified xsi:type="dcterms:W3CDTF">2024-02-22T16:01:00Z</dcterms:modified>
</cp:coreProperties>
</file>